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90A3161" w14:paraId="57375426" wp14:textId="6E9447AE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290A3161" w:rsidR="290A316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Biologia kl. 8 (08.05.2020)</w:t>
      </w:r>
    </w:p>
    <w:p w:rsidR="290A3161" w:rsidP="7B015222" w:rsidRDefault="290A3161" w14:paraId="7C0F5E9F" w14:textId="489A6526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B015222" w:rsidR="7B01522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Napisz temat w zeszycie: </w:t>
      </w:r>
      <w:r w:rsidRPr="7B015222" w:rsidR="7B01522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Czym jest ekosystem? </w:t>
      </w:r>
      <w:r w:rsidRPr="7B015222" w:rsidR="7B01522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Przeczytaj temat w podręczniku str.116</w:t>
      </w:r>
      <w:r w:rsidRPr="7B015222" w:rsidR="7B01522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</w:t>
      </w:r>
      <w:r w:rsidRPr="7B015222" w:rsidR="7B01522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120. Podczas czytania zwróć uwagę na pojęcie ekosystem i jego składniki, podział ekosystemu, co to jest sukcesja pierwotna i sukcesja sztuczna, sposoby wykorzystywania ekosystemów przez człowieka.</w:t>
      </w:r>
    </w:p>
    <w:p w:rsidR="7B015222" w:rsidP="7B015222" w:rsidRDefault="7B015222" w14:paraId="5C1FC2B9" w14:textId="5A91A224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B015222" w:rsidR="7B01522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notatkę w zeszycie:</w:t>
      </w:r>
    </w:p>
    <w:p w:rsidR="7B015222" w:rsidP="7B015222" w:rsidRDefault="7B015222" w14:paraId="4421459B" w14:textId="229D0356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00B0F0"/>
          <w:sz w:val="24"/>
          <w:szCs w:val="24"/>
        </w:rPr>
      </w:pPr>
      <w:r w:rsidRPr="7B015222" w:rsidR="7B01522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Pojęcie </w:t>
      </w:r>
      <w:r w:rsidRPr="7B015222" w:rsidR="7B015222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>ekosystem i przykłady ekosystemów.</w:t>
      </w:r>
    </w:p>
    <w:p w:rsidR="7B015222" w:rsidP="7B015222" w:rsidRDefault="7B015222" w14:paraId="67D078EF" w14:textId="6563251F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7B015222" w:rsidR="7B01522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Składniki ekosystemu:</w:t>
      </w:r>
    </w:p>
    <w:p w:rsidR="7B015222" w:rsidP="7B015222" w:rsidRDefault="7B015222" w14:paraId="6F139C9E" w14:textId="4791A799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7B015222" w:rsidR="7B015222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 xml:space="preserve">Biocenoza: elementy ożywione </w:t>
      </w:r>
      <w:r w:rsidRPr="7B015222" w:rsidR="7B015222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>ekosystemu (</w:t>
      </w:r>
      <w:r w:rsidRPr="7B015222" w:rsidR="7B015222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 xml:space="preserve">rośliny, zwierzęta, grzyby, </w:t>
      </w:r>
      <w:proofErr w:type="spellStart"/>
      <w:r w:rsidRPr="7B015222" w:rsidR="7B015222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>protisty</w:t>
      </w:r>
      <w:proofErr w:type="spellEnd"/>
      <w:r w:rsidRPr="7B015222" w:rsidR="7B015222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>, bakterie)</w:t>
      </w:r>
    </w:p>
    <w:p w:rsidR="7B015222" w:rsidP="7B015222" w:rsidRDefault="7B015222" w14:paraId="06B829B9" w14:textId="70AC03CC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7B015222" w:rsidR="7B015222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>Biotop: elementy nieożywione ekosystemu (powietrze, gleba, woda, skały)</w:t>
      </w:r>
    </w:p>
    <w:p w:rsidR="7B015222" w:rsidP="7B015222" w:rsidRDefault="7B015222" w14:paraId="5702A938" w14:textId="513E6D03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7B015222" w:rsidR="7B01522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Rodzaje ekosystemów:</w:t>
      </w:r>
    </w:p>
    <w:p w:rsidR="7B015222" w:rsidP="7B015222" w:rsidRDefault="7B015222" w14:paraId="0981630A" w14:textId="285C2C72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00B050"/>
          <w:sz w:val="24"/>
          <w:szCs w:val="24"/>
        </w:rPr>
      </w:pPr>
      <w:r w:rsidRPr="7B015222" w:rsidR="7B015222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>Naturalne (lasy, jeziora, morza) -</w:t>
      </w:r>
      <w:r w:rsidRPr="7B015222" w:rsidR="7B015222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 powstały bez udziału człowieka i jego wpływ na funkcjonowanie takich ekosystemów jest ograniczony.</w:t>
      </w:r>
    </w:p>
    <w:p w:rsidR="7B015222" w:rsidP="7B015222" w:rsidRDefault="7B015222" w14:paraId="448D4B65" w14:textId="56244066">
      <w:pPr>
        <w:pStyle w:val="ListParagraph"/>
        <w:numPr>
          <w:ilvl w:val="0"/>
          <w:numId w:val="4"/>
        </w:numPr>
        <w:jc w:val="left"/>
        <w:rPr>
          <w:b w:val="0"/>
          <w:bCs w:val="0"/>
          <w:color w:val="00B0F0"/>
          <w:sz w:val="24"/>
          <w:szCs w:val="24"/>
        </w:rPr>
      </w:pPr>
      <w:r w:rsidRPr="4D635A80" w:rsidR="4D635A80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>Sztuczne (pola, sady, parki miejskie, stawy rybne)-</w:t>
      </w:r>
      <w:r w:rsidRPr="4D635A80" w:rsidR="4D635A80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 powstały w wyniku działalności człowieka i są przez niego cały czas przekształcane.</w:t>
      </w:r>
    </w:p>
    <w:p w:rsidR="7B015222" w:rsidP="7B015222" w:rsidRDefault="7B015222" w14:paraId="3C2CD803" w14:textId="49AD5F38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</w:pPr>
      <w:r w:rsidRPr="7B015222" w:rsidR="7B01522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Przemiany ekosystemów:</w:t>
      </w:r>
    </w:p>
    <w:p w:rsidR="7B015222" w:rsidP="7B015222" w:rsidRDefault="7B015222" w14:paraId="02EAF2AB" w14:textId="3933A13D">
      <w:pPr>
        <w:pStyle w:val="ListParagraph"/>
        <w:numPr>
          <w:ilvl w:val="0"/>
          <w:numId w:val="5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</w:pPr>
      <w:r w:rsidRPr="7B015222" w:rsidR="7B015222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>Sukcesja ekologiczna</w:t>
      </w:r>
      <w:r w:rsidRPr="7B015222" w:rsidR="7B01522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- to proces stopniowego przekształcania się jednego ekosystemu w inny.</w:t>
      </w:r>
    </w:p>
    <w:p w:rsidR="7B015222" w:rsidP="7B015222" w:rsidRDefault="7B015222" w14:paraId="2AA546AC" w14:textId="046076FD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</w:pPr>
      <w:r w:rsidRPr="7B015222" w:rsidR="7B01522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Rodzaje sukcesji:</w:t>
      </w:r>
    </w:p>
    <w:p w:rsidR="7B015222" w:rsidP="7B015222" w:rsidRDefault="7B015222" w14:paraId="0EBCFB05" w14:textId="59DE03DD">
      <w:pPr>
        <w:pStyle w:val="ListParagraph"/>
        <w:numPr>
          <w:ilvl w:val="0"/>
          <w:numId w:val="7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00B0F0" w:themeColor="text1" w:themeTint="FF" w:themeShade="FF"/>
          <w:sz w:val="24"/>
          <w:szCs w:val="24"/>
        </w:rPr>
      </w:pPr>
      <w:r w:rsidRPr="7B015222" w:rsidR="7B015222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 xml:space="preserve">pierwotna- </w:t>
      </w:r>
      <w:r w:rsidRPr="7B015222" w:rsidR="7B015222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zachodzi na obszarach nie zajętych przez żadną biocenozę.</w:t>
      </w:r>
    </w:p>
    <w:p w:rsidR="7B015222" w:rsidP="7B015222" w:rsidRDefault="7B015222" w14:paraId="5DF9161B" w14:textId="7DB4A7E7">
      <w:pPr>
        <w:pStyle w:val="ListParagraph"/>
        <w:numPr>
          <w:ilvl w:val="0"/>
          <w:numId w:val="7"/>
        </w:numPr>
        <w:jc w:val="left"/>
        <w:rPr>
          <w:b w:val="0"/>
          <w:bCs w:val="0"/>
          <w:color w:val="00B050"/>
          <w:sz w:val="24"/>
          <w:szCs w:val="24"/>
        </w:rPr>
      </w:pPr>
      <w:r w:rsidRPr="4D635A80" w:rsidR="4D635A80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 xml:space="preserve">wtórna- </w:t>
      </w:r>
      <w:r w:rsidRPr="4D635A80" w:rsidR="4D635A80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zachodzi na obszarze zajętym wcześniej przez biocenozę, która została zniszczona przez np.: człowieka, pożar, powódź</w:t>
      </w:r>
    </w:p>
    <w:p w:rsidR="4D635A80" w:rsidP="4D635A80" w:rsidRDefault="4D635A80" w14:paraId="12E09DB8" w14:textId="4E6A63A2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4D635A80" w:rsidR="4D635A80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Zadanie domowe: zeszyt ćwiczeń zadania: w </w:t>
      </w:r>
      <w:r w:rsidRPr="4D635A80" w:rsidR="4D635A80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załączniku (</w:t>
      </w:r>
      <w:r w:rsidRPr="4D635A80" w:rsidR="4D635A80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po zrobieniu przyślij na moją pocztę)</w:t>
      </w:r>
    </w:p>
    <w:p w:rsidR="7B015222" w:rsidP="7B015222" w:rsidRDefault="7B015222" w14:paraId="13F0BA04" w14:textId="4666F0FF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6F111FD"/>
  <w15:docId w15:val="{3e0cda6a-b08e-460f-ba07-ef6f40c09236}"/>
  <w:rsids>
    <w:rsidRoot w:val="2CA074D2"/>
    <w:rsid w:val="290A3161"/>
    <w:rsid w:val="2CA074D2"/>
    <w:rsid w:val="4068CB3D"/>
    <w:rsid w:val="4D635A80"/>
    <w:rsid w:val="56F111FD"/>
    <w:rsid w:val="7B01522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911da47d32634e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2020-05-08T08:37:06.7583321Z</dcterms:created>
  <dcterms:modified xsi:type="dcterms:W3CDTF">2020-05-08T09:44:23.0942696Z</dcterms:modified>
  <dc:creator>Artur Tokarz</dc:creator>
  <lastModifiedBy>Artur Tokarz</lastModifiedBy>
</coreProperties>
</file>