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DFF185E" w:rsidP="0DFF185E" w:rsidRDefault="0DFF185E" w14:paraId="2F96A826" w14:textId="4079FFDD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DFF185E" w:rsidR="0DFF18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kl.6 (12.05.2020)</w:t>
      </w:r>
    </w:p>
    <w:p w:rsidR="0DFF185E" w:rsidP="0DFF185E" w:rsidRDefault="0DFF185E" w14:paraId="788DE690" w14:textId="1FACE62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DFF185E" w:rsidR="0DFF185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</w:t>
      </w:r>
      <w:r w:rsidRPr="0DFF185E" w:rsidR="0DFF18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Podsumowanie działu IV- Kręgowce zmiennocieplne. </w:t>
      </w:r>
      <w:r w:rsidRPr="0DFF185E" w:rsidR="0DFF185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wiadomości w podręczniku dotyczące tematu str. 112-114.</w:t>
      </w:r>
    </w:p>
    <w:p w:rsidR="0DFF185E" w:rsidP="0DFF185E" w:rsidRDefault="0DFF185E" w14:paraId="76AB6187" w14:textId="3C7185A5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FF185E" w:rsidR="0DFF185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DFF185E" w:rsidP="0DFF185E" w:rsidRDefault="0DFF185E" w14:paraId="7A86644C" w14:textId="35739F1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0DFF185E" w:rsidR="0DFF185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Przerysuj i przepisz do zeszytu tabele: </w:t>
      </w:r>
      <w:r w:rsidRPr="0DFF185E" w:rsidR="0DFF18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przystosowania płazów do życia w wodzie i na lądzie </w:t>
      </w:r>
      <w:r w:rsidRPr="0DFF185E" w:rsidR="0DFF185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str.112(podręcznik)</w:t>
      </w:r>
    </w:p>
    <w:p w:rsidR="0DFF185E" w:rsidP="0DFF185E" w:rsidRDefault="0DFF185E" w14:paraId="0ED6A66B" w14:textId="0E5DBB97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4"/>
          <w:szCs w:val="24"/>
        </w:rPr>
      </w:pPr>
      <w:r w:rsidRPr="0DFF185E" w:rsidR="0DFF18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Przerysuj i przepisz do zeszytu tabele: </w:t>
      </w:r>
      <w:r w:rsidRPr="0DFF185E" w:rsidR="0DFF185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narządy oddechowe płazów </w:t>
      </w:r>
      <w:r w:rsidRPr="0DFF185E" w:rsidR="0DFF18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str. 113 (podręcznik)</w:t>
      </w:r>
    </w:p>
    <w:p w:rsidR="0DFF185E" w:rsidP="0DFF185E" w:rsidRDefault="0DFF185E" w14:paraId="09287B91" w14:textId="75C203C2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0DFF185E" w:rsidR="0DFF185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Wszystkie płazy i gady żyjące w Polsce podlegają </w:t>
      </w:r>
      <w:r w:rsidRPr="0DFF185E" w:rsidR="0DFF185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ochronie gatunkowej. </w:t>
      </w:r>
    </w:p>
    <w:p w:rsidR="0DFF185E" w:rsidP="0DFF185E" w:rsidRDefault="0DFF185E" w14:paraId="3D21223D" w14:textId="290B64D1">
      <w:pPr>
        <w:pStyle w:val="ListParagraph"/>
        <w:numPr>
          <w:ilvl w:val="0"/>
          <w:numId w:val="1"/>
        </w:numPr>
        <w:jc w:val="left"/>
        <w:rPr>
          <w:b w:val="0"/>
          <w:bCs w:val="0"/>
          <w:noProof w:val="0"/>
          <w:sz w:val="24"/>
          <w:szCs w:val="24"/>
          <w:lang w:val="pl-PL"/>
        </w:rPr>
      </w:pPr>
      <w:r w:rsidRPr="0DFF185E" w:rsidR="0DFF185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Wykonaj w zeszycie test str.115 -116 i prześlij na moja pocztę.</w:t>
      </w:r>
    </w:p>
    <w:p w:rsidR="0DFF185E" w:rsidP="0DFF185E" w:rsidRDefault="0DFF185E" w14:paraId="0E262E10" w14:textId="4C6EED23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DFF185E" w:rsidR="0DFF185E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Zadanie domowe: zeszyt ćwiczeń: Podsumowanie działu- Kręgowce zmiennocieplne.</w:t>
      </w:r>
    </w:p>
    <w:p w:rsidR="0DFF185E" w:rsidP="0DFF185E" w:rsidRDefault="0DFF185E" w14:paraId="18F61B7E" w14:textId="1069436F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3271717D" w:rsidP="3271717D" w:rsidRDefault="3271717D" w14:paraId="3DEDA7F3" w14:textId="52B7F75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10643DE"/>
  <w15:docId w15:val="{504fcd3b-9f32-4bee-a8ad-adabc68250a0}"/>
  <w:rsids>
    <w:rsidRoot w:val="6A060514"/>
    <w:rsid w:val="0DFF185E"/>
    <w:rsid w:val="1B9C7972"/>
    <w:rsid w:val="3271717D"/>
    <w:rsid w:val="410643DE"/>
    <w:rsid w:val="6A06051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399332da78247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2020-05-12T07:21:48.0402450Z</dcterms:created>
  <dcterms:modified xsi:type="dcterms:W3CDTF">2020-05-12T07:36:21.4646405Z</dcterms:modified>
  <dc:creator>Artur Tokarz</dc:creator>
  <lastModifiedBy>Artur Tokarz</lastModifiedBy>
</coreProperties>
</file>