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93E1F19" w14:paraId="57375426" wp14:textId="7B025AD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793E1F19" w:rsidR="793E1F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kl.8 (22.05.2020)</w:t>
      </w:r>
    </w:p>
    <w:p w:rsidR="793E1F19" w:rsidP="793E1F19" w:rsidRDefault="793E1F19" w14:paraId="684E71B3" w14:textId="4F7E7B6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93E1F19" w:rsidR="793E1F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793E1F19" w:rsidR="793E1F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Materia i energia w ekosystemie.</w:t>
      </w:r>
      <w:r w:rsidRPr="793E1F19" w:rsidR="793E1F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Przeczytaj wiadomości w podręczniku str. 125-128.</w:t>
      </w:r>
    </w:p>
    <w:p w:rsidR="793E1F19" w:rsidP="793E1F19" w:rsidRDefault="793E1F19" w14:paraId="2A774F2B" w14:textId="7732AE6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93E1F19" w:rsidR="793E1F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793E1F19" w:rsidP="793E1F19" w:rsidRDefault="793E1F19" w14:paraId="581EF6D0" w14:textId="2A9468A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E2183D0" w:rsidR="1E2183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Krążenie materii:</w:t>
      </w:r>
      <w:r w:rsidRPr="1E2183D0" w:rsidR="1E2183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Przepisz analizę tego procesu z podręcznika str. 128</w:t>
      </w:r>
    </w:p>
    <w:p w:rsidR="793E1F19" w:rsidP="793E1F19" w:rsidRDefault="793E1F19" w14:paraId="7A0D331D" w14:textId="03830928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93E1F19" w:rsidP="793E1F19" w:rsidRDefault="793E1F19" w14:paraId="6A22170F" w14:textId="017D0510">
      <w:pPr>
        <w:pStyle w:val="Normal"/>
        <w:jc w:val="left"/>
      </w:pPr>
      <w:r>
        <w:drawing>
          <wp:inline wp14:editId="05B5E3AD" wp14:anchorId="0754782E">
            <wp:extent cx="3387040" cy="2868560"/>
            <wp:effectExtent l="0" t="0" r="0" b="0"/>
            <wp:docPr id="5055129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07e493526542c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87040" cy="286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2183D0" w:rsidR="1E2183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1E2183D0" w:rsidP="1E2183D0" w:rsidRDefault="1E2183D0" w14:paraId="32051D90" w14:textId="36159293">
      <w:pPr>
        <w:pStyle w:val="Normal"/>
        <w:jc w:val="left"/>
      </w:pPr>
      <w:r w:rsidRPr="1E2183D0" w:rsidR="1E2183D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/>
          <w:sz w:val="24"/>
          <w:szCs w:val="24"/>
          <w:lang w:val="pl-PL"/>
        </w:rPr>
        <w:t xml:space="preserve">Rośliny z prostych substancji nieorganicznych tworzą materię organiczną, która buduje ich ciała. W postaci pokarmu wędruje ona wzdłuż łańcucha pokarmowego i dociera ostatecznie do </w:t>
      </w:r>
      <w:proofErr w:type="spellStart"/>
      <w:r w:rsidRPr="1E2183D0" w:rsidR="1E2183D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/>
          <w:sz w:val="24"/>
          <w:szCs w:val="24"/>
          <w:lang w:val="pl-PL"/>
        </w:rPr>
        <w:t>destruentów</w:t>
      </w:r>
      <w:proofErr w:type="spellEnd"/>
      <w:r w:rsidRPr="1E2183D0" w:rsidR="1E2183D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/>
          <w:sz w:val="24"/>
          <w:szCs w:val="24"/>
          <w:lang w:val="pl-PL"/>
        </w:rPr>
        <w:t xml:space="preserve">. Tu następuje kolejny ważny etap </w:t>
      </w:r>
      <w:r w:rsidRPr="1E2183D0" w:rsidR="1E2183D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B1B1B"/>
          <w:sz w:val="24"/>
          <w:szCs w:val="24"/>
          <w:lang w:val="pl-PL"/>
        </w:rPr>
        <w:t>krążenia materii</w:t>
      </w:r>
      <w:r w:rsidRPr="1E2183D0" w:rsidR="1E2183D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/>
          <w:sz w:val="24"/>
          <w:szCs w:val="24"/>
          <w:lang w:val="pl-PL"/>
        </w:rPr>
        <w:t>: bakterie i grzyby przeprowadzają rozkład substancji organicznych do prostych związków mineralnych, które ponownie mogą zostać przyswojone przez producentów. Materia w ekosystemie nie ginie i nie rozprasza się, zmienia jedynie postać. Naturalne ekosystemy są samowystarczalne. Dzięki stałemu krążeniu materia jest nieustannie przetwarzana i ponownie wykorzystywana.</w:t>
      </w:r>
    </w:p>
    <w:p w:rsidR="793E1F19" w:rsidP="1E2183D0" w:rsidRDefault="793E1F19" w14:paraId="6892E09B" w14:textId="7FCDF182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1B1B1B"/>
          <w:sz w:val="24"/>
          <w:szCs w:val="24"/>
          <w:lang w:val="pl-PL"/>
        </w:rPr>
      </w:pPr>
      <w:r w:rsidRPr="1E2183D0" w:rsidR="1E2183D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B1B1B"/>
          <w:sz w:val="24"/>
          <w:szCs w:val="24"/>
          <w:lang w:val="pl-PL"/>
        </w:rPr>
        <w:t>Przepływ energii.</w:t>
      </w:r>
      <w:r w:rsidRPr="1E2183D0" w:rsidR="1E2183D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/>
          <w:sz w:val="24"/>
          <w:szCs w:val="24"/>
          <w:lang w:val="pl-PL"/>
        </w:rPr>
        <w:t xml:space="preserve"> Przepisz analizę tego procesu z podręcznika str. 128.</w:t>
      </w:r>
    </w:p>
    <w:p w:rsidR="793E1F19" w:rsidP="793E1F19" w:rsidRDefault="793E1F19" w14:paraId="761CEACB" w14:textId="6BD45C0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/>
          <w:sz w:val="24"/>
          <w:szCs w:val="24"/>
          <w:lang w:val="pl-PL"/>
        </w:rPr>
      </w:pPr>
    </w:p>
    <w:p w:rsidR="793E1F19" w:rsidP="793E1F19" w:rsidRDefault="793E1F19" w14:paraId="2201DB24" w14:textId="34E604D5">
      <w:pPr>
        <w:pStyle w:val="Normal"/>
        <w:ind w:left="360"/>
        <w:jc w:val="left"/>
      </w:pPr>
      <w:r>
        <w:drawing>
          <wp:inline wp14:editId="31854040" wp14:anchorId="63CA2760">
            <wp:extent cx="3405989" cy="3162300"/>
            <wp:effectExtent l="0" t="0" r="0" b="0"/>
            <wp:docPr id="19950921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adf296ee1543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989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2183D0" w:rsidP="1E2183D0" w:rsidRDefault="1E2183D0" w14:paraId="62D68A96" w14:textId="1C0638A4">
      <w:pPr>
        <w:pStyle w:val="Normal"/>
        <w:ind w:left="360"/>
        <w:jc w:val="left"/>
      </w:pPr>
    </w:p>
    <w:p w:rsidR="1E2183D0" w:rsidP="1E2183D0" w:rsidRDefault="1E2183D0" w14:paraId="58DD044A" w14:textId="02F971C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E2183D0" w:rsidR="1E2183D0">
        <w:rPr>
          <w:rFonts w:ascii="Times New Roman" w:hAnsi="Times New Roman" w:eastAsia="Times New Roman" w:cs="Times New Roman"/>
          <w:sz w:val="24"/>
          <w:szCs w:val="24"/>
        </w:rPr>
        <w:t>Obieg węgla w przyrodzie: Obejrzyj film</w:t>
      </w:r>
    </w:p>
    <w:p w:rsidR="1E2183D0" w:rsidP="1E2183D0" w:rsidRDefault="1E2183D0" w14:paraId="2911CFE2" w14:textId="4FB07F6B">
      <w:pPr>
        <w:jc w:val="left"/>
      </w:pPr>
      <w:hyperlink r:id="R2a1e21c5db524eec">
        <w:r w:rsidRPr="1E2183D0" w:rsidR="1E2183D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pl-PL"/>
          </w:rPr>
          <w:t>https://www.youtube.com/watch?time_continue=83&amp;v=HXyE2-kd_QU&amp;feature=emb_logo</w:t>
        </w:r>
      </w:hyperlink>
    </w:p>
    <w:p w:rsidR="1E2183D0" w:rsidP="1E2183D0" w:rsidRDefault="1E2183D0" w14:paraId="13F84692" w14:textId="232C2221">
      <w:pPr>
        <w:pStyle w:val="Normal"/>
        <w:ind w:left="360"/>
        <w:jc w:val="left"/>
      </w:pPr>
    </w:p>
    <w:p w:rsidR="1E2183D0" w:rsidP="1E2183D0" w:rsidRDefault="1E2183D0" w14:paraId="2C0FDD31" w14:textId="05190C88">
      <w:pPr>
        <w:pStyle w:val="Normal"/>
        <w:ind w:left="360"/>
        <w:jc w:val="left"/>
      </w:pPr>
      <w:r w:rsidR="1E2183D0">
        <w:rPr/>
        <w:t>Zadanie domowe: ćwiczenia str.128</w:t>
      </w:r>
    </w:p>
    <w:p w:rsidR="1E2183D0" w:rsidP="1E2183D0" w:rsidRDefault="1E2183D0" w14:paraId="5F419824" w14:textId="6EA96F6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E2183D0">
        <w:rPr/>
        <w:t>Przeanalizuj obieg węgla w przyrodzie (podręcznik str.126)</w:t>
      </w:r>
    </w:p>
    <w:p w:rsidR="1E2183D0" w:rsidP="1E2183D0" w:rsidRDefault="1E2183D0" w14:paraId="5080EB2C" w14:textId="135A8ECE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E2183D0">
        <w:rPr/>
        <w:t>Napisz, dlaczego stały dopływ energii jest niezbędny do trwania ekosystemu.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8BD441B"/>
  <w15:docId w15:val="{b19262ec-446e-47e5-b958-53f76dfb3d0b}"/>
  <w:rsids>
    <w:rsidRoot w:val="3914B882"/>
    <w:rsid w:val="1E2183D0"/>
    <w:rsid w:val="3914B882"/>
    <w:rsid w:val="48BD441B"/>
    <w:rsid w:val="793E1F1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55f5ca4d6794dd0" /><Relationship Type="http://schemas.openxmlformats.org/officeDocument/2006/relationships/image" Target="/media/image2.png" Id="R5a07e493526542c7" /><Relationship Type="http://schemas.openxmlformats.org/officeDocument/2006/relationships/image" Target="/media/image3.png" Id="R1fadf296ee1543c4" /><Relationship Type="http://schemas.openxmlformats.org/officeDocument/2006/relationships/hyperlink" Target="https://www.youtube.com/watch?time_continue=83&amp;v=HXyE2-kd_QU&amp;feature=emb_logo" TargetMode="External" Id="R2a1e21c5db524e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2020-05-22T11:09:55.6679402Z</dcterms:created>
  <dcterms:modified xsi:type="dcterms:W3CDTF">2020-05-22T11:46:00.1888413Z</dcterms:modified>
  <dc:creator>Artur Tokarz</dc:creator>
  <lastModifiedBy>Artur Tokarz</lastModifiedBy>
</coreProperties>
</file>