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aps/>
          <w:color w:val="000000"/>
        </w:rPr>
      </w:pPr>
      <w:r>
        <w:rPr>
          <w:rFonts w:cs="Times New Roman" w:ascii="Times New Roman" w:hAnsi="Times New Roman"/>
          <w:b/>
          <w:bCs/>
          <w:caps/>
          <w:color w:val="0070C0"/>
        </w:rPr>
        <w:t>Test</w:t>
      </w:r>
      <w:r>
        <w:rPr>
          <w:rFonts w:cs="Times New Roman" w:ascii="Times New Roman" w:hAnsi="Times New Roman"/>
          <w:b/>
          <w:bCs/>
          <w:caps/>
          <w:color w:val="000000"/>
        </w:rPr>
        <w:t xml:space="preserve"> </w:t>
      </w:r>
      <w:r>
        <w:rPr>
          <w:rFonts w:cs="Times New Roman" w:ascii="Times New Roman" w:hAnsi="Times New Roman"/>
          <w:b/>
          <w:bCs/>
          <w:caps/>
          <w:color w:val="F79646" w:themeColor="accent6"/>
        </w:rPr>
        <w:t>sprawdzający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aps/>
          <w:color w:val="000000"/>
        </w:rPr>
      </w:pPr>
      <w:r>
        <w:rPr>
          <w:rFonts w:cs="Times New Roman" w:ascii="Times New Roman" w:hAnsi="Times New Roman"/>
          <w:b/>
          <w:bCs/>
          <w:caps/>
          <w:color w:val="000000"/>
        </w:rPr>
        <w:t xml:space="preserve">znajomość treści lektury </w:t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aps/>
          <w:color w:val="000000"/>
        </w:rPr>
        <w:t xml:space="preserve">Nancy H. Kleinbaum, </w:t>
      </w:r>
      <w:r>
        <w:rPr>
          <w:rFonts w:cs="Times New Roman" w:ascii="Times New Roman" w:hAnsi="Times New Roman"/>
          <w:b/>
          <w:bCs/>
          <w:i/>
          <w:caps/>
          <w:color w:val="000000"/>
        </w:rPr>
        <w:t>Stowarzyszenie Umarłych Poetów</w:t>
      </w:r>
      <w:r>
        <w:rPr>
          <w:rFonts w:cs="Times New Roman" w:ascii="Times New Roman" w:hAnsi="Times New Roman"/>
          <w:b/>
          <w:bCs/>
          <w:caps/>
          <w:color w:val="000000"/>
        </w:rPr>
        <w:tab/>
        <w:tab/>
        <w:tab/>
      </w:r>
      <w:r>
        <w:rPr>
          <w:rFonts w:cs="Times New Roman" w:ascii="Times New Roman" w:hAnsi="Times New Roman"/>
          <w:b/>
          <w:bCs/>
          <w:color w:val="000000"/>
        </w:rPr>
        <w:t>Wersja 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aps/>
          <w:color w:val="000000"/>
        </w:rPr>
      </w:pPr>
      <w:r>
        <w:rPr>
          <w:rFonts w:cs="Times New Roman" w:ascii="Times New Roman" w:hAnsi="Times New Roman"/>
          <w:b/>
          <w:bCs/>
          <w:caps/>
          <w:color w:val="000000"/>
        </w:rPr>
      </w:r>
    </w:p>
    <w:tbl>
      <w:tblPr>
        <w:tblStyle w:val="Tabela-Siatka"/>
        <w:tblW w:w="98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12"/>
        <w:gridCol w:w="2943"/>
      </w:tblGrid>
      <w:tr>
        <w:trPr>
          <w:trHeight w:val="543" w:hRule="atLeast"/>
        </w:trPr>
        <w:tc>
          <w:tcPr>
            <w:tcW w:w="691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                ………………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Imię i nazwisko                                                                             Klasa </w:t>
            </w:r>
          </w:p>
        </w:tc>
        <w:tc>
          <w:tcPr>
            <w:tcW w:w="29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Liczba punktów – ……… /20 p.</w:t>
            </w:r>
          </w:p>
        </w:tc>
      </w:tr>
      <w:tr>
        <w:trPr>
          <w:trHeight w:val="543" w:hRule="atLeast"/>
        </w:trPr>
        <w:tc>
          <w:tcPr>
            <w:tcW w:w="691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Ocena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color w:val="000000"/>
        </w:rPr>
      </w:pPr>
      <w:r>
        <w:rPr>
          <w:rFonts w:cs="Times New Roman" w:ascii="Times New Roman" w:hAnsi="Times New Roman"/>
          <w:iCs/>
          <w:color w:val="00000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color w:val="000000"/>
        </w:rPr>
      </w:pPr>
      <w:r>
        <w:rPr>
          <w:rFonts w:cs="Times New Roman" w:ascii="Times New Roman" w:hAnsi="Times New Roman"/>
          <w:iCs/>
          <w:color w:val="000000"/>
        </w:rPr>
        <w:t>W każdym zadaniu zaznacz poprawną odpowiedź.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1.</w:t>
      </w:r>
      <w:r>
        <w:rPr>
          <w:rFonts w:cs="Times New Roman" w:ascii="Times New Roman" w:hAnsi="Times New Roman"/>
        </w:rPr>
        <w:t xml:space="preserve"> Ukazane w powieści wydarzenia rozgrywają się w roku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 xml:space="preserve">A. </w:t>
      </w:r>
      <w:r>
        <w:rPr>
          <w:rFonts w:cs="Times New Roman" w:ascii="Times New Roman" w:hAnsi="Times New Roman"/>
        </w:rPr>
        <w:t xml:space="preserve">1948. </w:t>
        <w:tab/>
        <w:tab/>
      </w:r>
      <w:r>
        <w:rPr>
          <w:rFonts w:cs="Times New Roman" w:ascii="Times New Roman" w:hAnsi="Times New Roman"/>
          <w:color w:val="0070C0"/>
        </w:rPr>
        <w:t>B.</w:t>
      </w:r>
      <w:r>
        <w:rPr>
          <w:rFonts w:cs="Times New Roman" w:ascii="Times New Roman" w:hAnsi="Times New Roman"/>
        </w:rPr>
        <w:t xml:space="preserve"> 1959.</w:t>
        <w:tab/>
        <w:tab/>
      </w:r>
      <w:r>
        <w:rPr>
          <w:rFonts w:cs="Times New Roman" w:ascii="Times New Roman" w:hAnsi="Times New Roman"/>
          <w:color w:val="0070C0"/>
        </w:rPr>
        <w:t>C.</w:t>
      </w:r>
      <w:r>
        <w:rPr>
          <w:rFonts w:cs="Times New Roman" w:ascii="Times New Roman" w:hAnsi="Times New Roman"/>
        </w:rPr>
        <w:t xml:space="preserve"> 1965.</w:t>
        <w:tab/>
        <w:tab/>
        <w:tab/>
      </w: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</w:rPr>
        <w:t xml:space="preserve"> 1972.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2.</w:t>
      </w:r>
      <w:r>
        <w:rPr>
          <w:rFonts w:cs="Times New Roman" w:ascii="Times New Roman" w:hAnsi="Times New Roman"/>
        </w:rPr>
        <w:t xml:space="preserve"> Dyrektorem Akademii Weltona był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80" w:right="108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0070C0"/>
          <w:lang w:val="en-US"/>
        </w:rPr>
        <w:t xml:space="preserve">A. </w:t>
      </w:r>
      <w:r>
        <w:rPr>
          <w:rFonts w:cs="Times New Roman" w:ascii="Times New Roman" w:hAnsi="Times New Roman"/>
          <w:lang w:val="en-US"/>
        </w:rPr>
        <w:t>Gale Nolan.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0070C0"/>
          <w:lang w:val="en-US"/>
        </w:rPr>
        <w:t>B.</w:t>
      </w:r>
      <w:r>
        <w:rPr>
          <w:rFonts w:cs="Times New Roman" w:ascii="Times New Roman" w:hAnsi="Times New Roman"/>
          <w:lang w:val="en-US"/>
        </w:rPr>
        <w:t xml:space="preserve"> J. Evans Pritchard.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0070C0"/>
          <w:lang w:val="en-US"/>
        </w:rPr>
        <w:t>C.</w:t>
      </w:r>
      <w:r>
        <w:rPr>
          <w:rFonts w:cs="Times New Roman" w:ascii="Times New Roman" w:hAnsi="Times New Roman"/>
          <w:lang w:val="en-US"/>
        </w:rPr>
        <w:t xml:space="preserve"> George McAllister.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0070C0"/>
          <w:lang w:val="en-US"/>
        </w:rPr>
        <w:t>D.</w:t>
      </w:r>
      <w:r>
        <w:rPr>
          <w:rFonts w:cs="Times New Roman" w:ascii="Times New Roman" w:hAnsi="Times New Roman"/>
          <w:lang w:val="en-US"/>
        </w:rPr>
        <w:t xml:space="preserve"> Aleksander Carmichel.</w:t>
      </w:r>
    </w:p>
    <w:p>
      <w:pPr>
        <w:sectPr>
          <w:type w:val="continuous"/>
          <w:pgSz w:w="11906" w:h="16838"/>
          <w:pgMar w:left="1080" w:right="1080" w:header="0" w:top="1440" w:footer="0" w:bottom="1440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3. </w:t>
      </w:r>
      <w:r>
        <w:rPr>
          <w:rFonts w:cs="Times New Roman" w:ascii="Times New Roman" w:hAnsi="Times New Roman"/>
        </w:rPr>
        <w:t xml:space="preserve">Która z wymienionych wartości </w:t>
      </w:r>
      <w:r>
        <w:rPr>
          <w:rFonts w:cs="Times New Roman" w:ascii="Times New Roman" w:hAnsi="Times New Roman"/>
          <w:u w:val="single"/>
        </w:rPr>
        <w:t>nie jest</w:t>
      </w:r>
      <w:r>
        <w:rPr>
          <w:rFonts w:cs="Times New Roman" w:ascii="Times New Roman" w:hAnsi="Times New Roman"/>
        </w:rPr>
        <w:t xml:space="preserve"> zasadą obowiązującą w Akademii Weltona?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A.</w:t>
      </w:r>
      <w:r>
        <w:rPr>
          <w:rFonts w:cs="Times New Roman" w:ascii="Times New Roman" w:hAnsi="Times New Roman"/>
        </w:rPr>
        <w:t xml:space="preserve"> Tradycja.</w:t>
        <w:tab/>
        <w:tab/>
      </w:r>
      <w:r>
        <w:rPr>
          <w:rFonts w:cs="Times New Roman" w:ascii="Times New Roman" w:hAnsi="Times New Roman"/>
          <w:color w:val="0070C0"/>
        </w:rPr>
        <w:t>B.</w:t>
      </w:r>
      <w:r>
        <w:rPr>
          <w:rFonts w:cs="Times New Roman" w:ascii="Times New Roman" w:hAnsi="Times New Roman"/>
        </w:rPr>
        <w:t xml:space="preserve"> Wolność.</w:t>
        <w:tab/>
        <w:tab/>
      </w:r>
      <w:r>
        <w:rPr>
          <w:rFonts w:cs="Times New Roman" w:ascii="Times New Roman" w:hAnsi="Times New Roman"/>
          <w:color w:val="0070C0"/>
        </w:rPr>
        <w:t>C.</w:t>
      </w:r>
      <w:r>
        <w:rPr>
          <w:rFonts w:cs="Times New Roman" w:ascii="Times New Roman" w:hAnsi="Times New Roman"/>
        </w:rPr>
        <w:t xml:space="preserve"> Dyscyplina.</w:t>
        <w:tab/>
        <w:tab/>
        <w:tab/>
      </w: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</w:rPr>
        <w:t xml:space="preserve"> Doskonałość.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4.</w:t>
      </w:r>
      <w:r>
        <w:rPr>
          <w:rFonts w:cs="Times New Roman" w:ascii="Times New Roman" w:hAnsi="Times New Roman"/>
        </w:rPr>
        <w:t xml:space="preserve"> Która z informacji na temat Todda Andersona </w:t>
      </w:r>
      <w:r>
        <w:rPr>
          <w:rFonts w:cs="Times New Roman" w:ascii="Times New Roman" w:hAnsi="Times New Roman"/>
          <w:u w:val="single"/>
        </w:rPr>
        <w:t>nie jest</w:t>
      </w:r>
      <w:r>
        <w:rPr>
          <w:rFonts w:cs="Times New Roman" w:ascii="Times New Roman" w:hAnsi="Times New Roman"/>
        </w:rPr>
        <w:t xml:space="preserve"> prawdziwa?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A.</w:t>
      </w:r>
      <w:r>
        <w:rPr>
          <w:rFonts w:cs="Times New Roman" w:ascii="Times New Roman" w:hAnsi="Times New Roman"/>
        </w:rPr>
        <w:t xml:space="preserve"> Wcześniej uczęszczał do innej szkoły, ponieważ miał zbyt słabe wyniki w nauce.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B.</w:t>
      </w:r>
      <w:r>
        <w:rPr>
          <w:rFonts w:cs="Times New Roman" w:ascii="Times New Roman" w:hAnsi="Times New Roman"/>
        </w:rPr>
        <w:t xml:space="preserve"> Odmówił podpisania zeznań przeciwko profesorowi Keatingowi.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C.</w:t>
      </w:r>
      <w:r>
        <w:rPr>
          <w:rFonts w:cs="Times New Roman" w:ascii="Times New Roman" w:hAnsi="Times New Roman"/>
        </w:rPr>
        <w:t xml:space="preserve"> Jego starszy brat był jednym z prymusów Akademii Weltona.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</w:rPr>
        <w:t xml:space="preserve"> Miał serdecznych, kochających rodziców.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 xml:space="preserve">5. </w:t>
      </w:r>
      <w:r>
        <w:rPr>
          <w:rFonts w:cs="Times New Roman" w:ascii="Times New Roman" w:hAnsi="Times New Roman"/>
          <w:bCs/>
        </w:rPr>
        <w:t xml:space="preserve">Słowa </w:t>
      </w:r>
      <w:r>
        <w:rPr>
          <w:rFonts w:cs="Times New Roman" w:ascii="Times New Roman" w:hAnsi="Times New Roman"/>
          <w:i/>
        </w:rPr>
        <w:t>O, kapitanie mój, kapitanie!</w:t>
      </w:r>
      <w:r>
        <w:rPr>
          <w:rFonts w:cs="Times New Roman" w:ascii="Times New Roman" w:hAnsi="Times New Roman"/>
          <w:bCs/>
        </w:rPr>
        <w:t>, którymi profesor Keating polecił się do siebie zwracać,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są cytatem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Cs/>
        </w:rPr>
        <w:t>z wiersza</w:t>
      </w:r>
    </w:p>
    <w:p>
      <w:pPr>
        <w:sectPr>
          <w:type w:val="continuous"/>
          <w:pgSz w:w="11906" w:h="16838"/>
          <w:pgMar w:left="1080" w:right="1080" w:header="0" w:top="1440" w:footer="0" w:bottom="1440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70C0"/>
        </w:rPr>
        <w:t>A.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>Walta Whitmana.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B.</w:t>
      </w:r>
      <w:r>
        <w:rPr>
          <w:rFonts w:cs="Times New Roman" w:ascii="Times New Roman" w:hAnsi="Times New Roman"/>
        </w:rPr>
        <w:t xml:space="preserve"> Aleksandra Puszkina.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C.</w:t>
      </w:r>
      <w:r>
        <w:rPr>
          <w:rFonts w:cs="Times New Roman" w:ascii="Times New Roman" w:hAnsi="Times New Roman"/>
        </w:rPr>
        <w:t xml:space="preserve"> Williama Szekspira.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</w:rPr>
        <w:t xml:space="preserve"> Johanna Wolfganga Goethego.</w:t>
      </w:r>
    </w:p>
    <w:p>
      <w:pPr>
        <w:sectPr>
          <w:type w:val="continuous"/>
          <w:pgSz w:w="11906" w:h="16838"/>
          <w:pgMar w:left="1080" w:right="1080" w:header="0" w:top="1440" w:footer="0" w:bottom="1440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6.</w:t>
      </w:r>
      <w:r>
        <w:rPr>
          <w:rFonts w:cs="Times New Roman" w:ascii="Times New Roman" w:hAnsi="Times New Roman"/>
        </w:rPr>
        <w:t xml:space="preserve"> Keating zaprowadził klasę do Sali Reprezentacyjnej i oglądał trofea dawnych uczniów, aby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color w:val="0070C0"/>
        </w:rPr>
        <w:t>A.</w:t>
      </w:r>
      <w:r>
        <w:rPr>
          <w:rFonts w:cs="Times New Roman" w:ascii="Times New Roman" w:hAnsi="Times New Roman"/>
          <w:b/>
          <w:bCs/>
          <w:color w:val="0070C0"/>
        </w:rPr>
        <w:t xml:space="preserve"> </w:t>
      </w:r>
      <w:r>
        <w:rPr>
          <w:rFonts w:cs="Times New Roman" w:ascii="Times New Roman" w:hAnsi="Times New Roman"/>
          <w:bCs/>
        </w:rPr>
        <w:t>opowiedzieć o tradycjach Akademii Weltona.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color w:val="0070C0"/>
        </w:rPr>
        <w:t xml:space="preserve">B. </w:t>
      </w:r>
      <w:r>
        <w:rPr>
          <w:rFonts w:cs="Times New Roman" w:ascii="Times New Roman" w:hAnsi="Times New Roman"/>
        </w:rPr>
        <w:t>zachęcić chłopców do cieszenia się każdą chwilą.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C.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Cs/>
        </w:rPr>
        <w:t>przekonać ich, że w świecie nie ma stałych wartości.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</w:rPr>
        <w:t xml:space="preserve"> udowodnić, że śmierć zabiera także bardzo młodych ludzi.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 xml:space="preserve">7. </w:t>
      </w:r>
      <w:r>
        <w:rPr>
          <w:rFonts w:cs="Times New Roman" w:ascii="Times New Roman" w:hAnsi="Times New Roman"/>
          <w:bCs/>
        </w:rPr>
        <w:t xml:space="preserve">Za pomocą maszerowania po boisku i rytmicznego klaskania w dłonie profesor Keating pokazywał uczniom, że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color w:val="0070C0"/>
        </w:rPr>
        <w:t>A.</w:t>
      </w:r>
      <w:r>
        <w:rPr>
          <w:rFonts w:cs="Times New Roman" w:ascii="Times New Roman" w:hAnsi="Times New Roman"/>
          <w:bCs/>
        </w:rPr>
        <w:t xml:space="preserve"> wspólnota ma wielką siłę.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color w:val="0070C0"/>
        </w:rPr>
        <w:t>B.</w:t>
      </w:r>
      <w:r>
        <w:rPr>
          <w:rFonts w:cs="Times New Roman" w:ascii="Times New Roman" w:hAnsi="Times New Roman"/>
          <w:bCs/>
        </w:rPr>
        <w:t xml:space="preserve"> zawsze należy wzajemnie się wspierać.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color w:val="0070C0"/>
        </w:rPr>
        <w:t>C.</w:t>
      </w:r>
      <w:r>
        <w:rPr>
          <w:rFonts w:cs="Times New Roman" w:ascii="Times New Roman" w:hAnsi="Times New Roman"/>
          <w:bCs/>
        </w:rPr>
        <w:t xml:space="preserve"> inni ludzie często przeszkadzają w osiągnięciu celu.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70C0"/>
        </w:rPr>
        <w:t>D.</w:t>
      </w:r>
      <w:r>
        <w:rPr>
          <w:rFonts w:cs="Times New Roman" w:ascii="Times New Roman" w:hAnsi="Times New Roman"/>
          <w:bCs/>
        </w:rPr>
        <w:t xml:space="preserve"> pod naciskiem otoczenia trudno zachować własne zdanie.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8.</w:t>
      </w:r>
      <w:r>
        <w:rPr>
          <w:rFonts w:cs="Times New Roman" w:ascii="Times New Roman" w:hAnsi="Times New Roman"/>
        </w:rPr>
        <w:t xml:space="preserve"> W czasie testu z gramatyki profesor Keating wyświetlał za pomocą projektora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A.</w:t>
      </w:r>
      <w:r>
        <w:rPr>
          <w:rFonts w:cs="Times New Roman" w:ascii="Times New Roman" w:hAnsi="Times New Roman"/>
        </w:rPr>
        <w:t xml:space="preserve"> definicje najważniejszych terminów gramatycznych.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B.</w:t>
      </w:r>
      <w:r>
        <w:rPr>
          <w:rFonts w:cs="Times New Roman" w:ascii="Times New Roman" w:hAnsi="Times New Roman"/>
        </w:rPr>
        <w:t xml:space="preserve"> fotografie skąpo ubranych dziewcząt.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C.</w:t>
      </w:r>
      <w:r>
        <w:rPr>
          <w:rFonts w:cs="Times New Roman" w:ascii="Times New Roman" w:hAnsi="Times New Roman"/>
        </w:rPr>
        <w:t xml:space="preserve"> zdjęcia uczniów Akademii Weltona.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</w:rPr>
        <w:t xml:space="preserve"> fotografie pięknych krajobrazów.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9.</w:t>
      </w:r>
      <w:r>
        <w:rPr>
          <w:rFonts w:cs="Times New Roman" w:ascii="Times New Roman" w:hAnsi="Times New Roman"/>
        </w:rPr>
        <w:t xml:space="preserve"> Opowiadając o egzaminach w college’u, profesor Keating podkreślił, że ważna jest umiejętność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A.</w:t>
      </w:r>
      <w:r>
        <w:rPr>
          <w:rFonts w:cs="Times New Roman" w:ascii="Times New Roman" w:hAnsi="Times New Roman"/>
        </w:rPr>
        <w:t xml:space="preserve"> analizowania dobrze znanych lektur.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B.</w:t>
      </w:r>
      <w:r>
        <w:rPr>
          <w:rFonts w:cs="Times New Roman" w:ascii="Times New Roman" w:hAnsi="Times New Roman"/>
        </w:rPr>
        <w:t xml:space="preserve"> szybkiego zapamiętywania wielu informacji.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 xml:space="preserve">C. </w:t>
      </w:r>
      <w:r>
        <w:rPr>
          <w:rFonts w:cs="Times New Roman" w:ascii="Times New Roman" w:hAnsi="Times New Roman"/>
        </w:rPr>
        <w:t>swobodnego wypowiadania się na każdy temat.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</w:rPr>
        <w:t xml:space="preserve"> odwoływania się do niejasnych, nawet zmyślonych źródeł.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 xml:space="preserve">10. </w:t>
      </w:r>
      <w:r>
        <w:rPr>
          <w:rFonts w:cs="Times New Roman" w:ascii="Times New Roman" w:hAnsi="Times New Roman"/>
          <w:bCs/>
        </w:rPr>
        <w:t>Skąd uczniowie zaczerpnęli pomysł Stowarzyszenia Umarłych Poetów?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color w:val="0070C0"/>
        </w:rPr>
        <w:t>A.</w:t>
      </w:r>
      <w:r>
        <w:rPr>
          <w:rFonts w:cs="Times New Roman" w:ascii="Times New Roman" w:hAnsi="Times New Roman"/>
          <w:bCs/>
        </w:rPr>
        <w:t xml:space="preserve"> Sami wymyślili wspólnie Stowarzyszenie i jego nazwę.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color w:val="0070C0"/>
        </w:rPr>
        <w:t>B.</w:t>
      </w:r>
      <w:r>
        <w:rPr>
          <w:rFonts w:cs="Times New Roman" w:ascii="Times New Roman" w:hAnsi="Times New Roman"/>
          <w:bCs/>
        </w:rPr>
        <w:t xml:space="preserve"> Przeczytali o nim w podręczniku we wstępie J. Evansa Pritcharda.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color w:val="0070C0"/>
        </w:rPr>
        <w:t>C.</w:t>
      </w:r>
      <w:r>
        <w:rPr>
          <w:rFonts w:cs="Times New Roman" w:ascii="Times New Roman" w:hAnsi="Times New Roman"/>
          <w:bCs/>
        </w:rPr>
        <w:t xml:space="preserve"> Wykorzystali w nazwie cytat z jednego z wierszy </w:t>
      </w:r>
      <w:r>
        <w:rPr>
          <w:rFonts w:cs="Times New Roman" w:ascii="Times New Roman" w:hAnsi="Times New Roman"/>
        </w:rPr>
        <w:t>Walta Whitmana</w:t>
      </w:r>
      <w:r>
        <w:rPr>
          <w:rFonts w:cs="Times New Roman" w:ascii="Times New Roman" w:hAnsi="Times New Roman"/>
          <w:bCs/>
        </w:rPr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color w:val="0070C0"/>
        </w:rPr>
        <w:t>D.</w:t>
      </w:r>
      <w:r>
        <w:rPr>
          <w:rFonts w:cs="Times New Roman" w:ascii="Times New Roman" w:hAnsi="Times New Roman"/>
          <w:bCs/>
        </w:rPr>
        <w:t xml:space="preserve"> Znaleźli informacje w Księdze Pamiątkowej rocznika, do którego należał Keating.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</w:rPr>
        <w:t>11.</w:t>
      </w:r>
      <w:r>
        <w:rPr>
          <w:rFonts w:cs="Times New Roman" w:ascii="Times New Roman" w:hAnsi="Times New Roman"/>
          <w:color w:val="000000"/>
        </w:rPr>
        <w:t xml:space="preserve"> Spotkania Stowarzyszenia Umarłych Poetów zwykle odbywały się</w:t>
      </w:r>
    </w:p>
    <w:p>
      <w:pPr>
        <w:sectPr>
          <w:type w:val="continuous"/>
          <w:pgSz w:w="11906" w:h="16838"/>
          <w:pgMar w:left="1080" w:right="1080" w:header="0" w:top="1440" w:footer="0" w:bottom="1440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70C0"/>
        </w:rPr>
        <w:t>A.</w:t>
      </w:r>
      <w:r>
        <w:rPr>
          <w:rFonts w:cs="Times New Roman" w:ascii="Times New Roman" w:hAnsi="Times New Roman"/>
          <w:color w:val="000000"/>
        </w:rPr>
        <w:t xml:space="preserve"> w sosnowym lesie za bramą szkoły.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70C0"/>
        </w:rPr>
        <w:t>B.</w:t>
      </w:r>
      <w:r>
        <w:rPr>
          <w:rFonts w:cs="Times New Roman" w:ascii="Times New Roman" w:hAnsi="Times New Roman"/>
          <w:color w:val="000000"/>
        </w:rPr>
        <w:t xml:space="preserve"> w jednym z pomieszczeń na piwnicach bursy.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70C0"/>
        </w:rPr>
        <w:t>C.</w:t>
      </w:r>
      <w:r>
        <w:rPr>
          <w:rFonts w:cs="Times New Roman" w:ascii="Times New Roman" w:hAnsi="Times New Roman"/>
          <w:color w:val="000000"/>
        </w:rPr>
        <w:t xml:space="preserve"> w grocie za strumykiem koło wodospadu.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  <w:color w:val="000000"/>
        </w:rPr>
        <w:t xml:space="preserve"> w bibliotece szkolnej między regałami.</w:t>
      </w:r>
    </w:p>
    <w:p>
      <w:pPr>
        <w:sectPr>
          <w:type w:val="continuous"/>
          <w:pgSz w:w="11906" w:h="16838"/>
          <w:pgMar w:left="1080" w:right="1080" w:header="0" w:top="1440" w:footer="0" w:bottom="1440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 xml:space="preserve">12. </w:t>
      </w:r>
      <w:r>
        <w:rPr>
          <w:rFonts w:cs="Times New Roman" w:ascii="Times New Roman" w:hAnsi="Times New Roman"/>
          <w:bCs/>
        </w:rPr>
        <w:t>Charlie Dalton poprosił, aby go nazywano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color w:val="0070C0"/>
        </w:rPr>
        <w:t>A.</w:t>
      </w:r>
      <w:r>
        <w:rPr>
          <w:rFonts w:cs="Times New Roman" w:ascii="Times New Roman" w:hAnsi="Times New Roman"/>
          <w:bCs/>
        </w:rPr>
        <w:t xml:space="preserve"> Nuwandą.</w:t>
        <w:tab/>
        <w:tab/>
      </w:r>
      <w:r>
        <w:rPr>
          <w:rFonts w:cs="Times New Roman" w:ascii="Times New Roman" w:hAnsi="Times New Roman"/>
          <w:bCs/>
          <w:color w:val="0070C0"/>
        </w:rPr>
        <w:t>B.</w:t>
      </w:r>
      <w:r>
        <w:rPr>
          <w:rFonts w:cs="Times New Roman" w:ascii="Times New Roman" w:hAnsi="Times New Roman"/>
          <w:bCs/>
        </w:rPr>
        <w:t xml:space="preserve"> Mowundą.</w:t>
        <w:tab/>
        <w:tab/>
        <w:tab/>
      </w:r>
      <w:r>
        <w:rPr>
          <w:rFonts w:cs="Times New Roman" w:ascii="Times New Roman" w:hAnsi="Times New Roman"/>
          <w:bCs/>
          <w:color w:val="0070C0"/>
        </w:rPr>
        <w:t>C.</w:t>
      </w:r>
      <w:r>
        <w:rPr>
          <w:rFonts w:cs="Times New Roman" w:ascii="Times New Roman" w:hAnsi="Times New Roman"/>
          <w:bCs/>
        </w:rPr>
        <w:t xml:space="preserve"> Kapitanem.</w:t>
        <w:tab/>
        <w:tab/>
      </w:r>
      <w:r>
        <w:rPr>
          <w:rFonts w:cs="Times New Roman" w:ascii="Times New Roman" w:hAnsi="Times New Roman"/>
          <w:bCs/>
          <w:color w:val="0070C0"/>
        </w:rPr>
        <w:t>D.</w:t>
      </w:r>
      <w:r>
        <w:rPr>
          <w:rFonts w:cs="Times New Roman" w:ascii="Times New Roman" w:hAnsi="Times New Roman"/>
          <w:bCs/>
        </w:rPr>
        <w:t xml:space="preserve"> Pukiem.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>13.</w:t>
      </w:r>
      <w:r>
        <w:rPr>
          <w:rFonts w:cs="Times New Roman" w:ascii="Times New Roman" w:hAnsi="Times New Roman"/>
          <w:bCs/>
        </w:rPr>
        <w:t xml:space="preserve"> Aby zerwać ze starymi nawykami, kandydaci Stowarzyszenia Umarłych Poetów </w:t>
      </w:r>
    </w:p>
    <w:p>
      <w:pPr>
        <w:sectPr>
          <w:type w:val="continuous"/>
          <w:pgSz w:w="11906" w:h="16838"/>
          <w:pgMar w:left="1080" w:right="1080" w:header="0" w:top="1440" w:footer="0" w:bottom="1440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color w:val="0070C0"/>
        </w:rPr>
        <w:t xml:space="preserve">    </w:t>
      </w:r>
      <w:r>
        <w:rPr>
          <w:rFonts w:cs="Times New Roman" w:ascii="Times New Roman" w:hAnsi="Times New Roman"/>
          <w:bCs/>
          <w:color w:val="0070C0"/>
        </w:rPr>
        <w:t xml:space="preserve">A. </w:t>
      </w:r>
      <w:r>
        <w:rPr>
          <w:rFonts w:cs="Times New Roman" w:ascii="Times New Roman" w:hAnsi="Times New Roman"/>
          <w:bCs/>
        </w:rPr>
        <w:t>starali się chodzić na spotkania różnymi drogami.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color w:val="0070C0"/>
        </w:rPr>
        <w:t xml:space="preserve">    </w:t>
      </w:r>
      <w:r>
        <w:rPr>
          <w:rFonts w:cs="Times New Roman" w:ascii="Times New Roman" w:hAnsi="Times New Roman"/>
          <w:bCs/>
          <w:color w:val="0070C0"/>
        </w:rPr>
        <w:t xml:space="preserve">B. </w:t>
      </w:r>
      <w:r>
        <w:rPr>
          <w:rFonts w:cs="Times New Roman" w:ascii="Times New Roman" w:hAnsi="Times New Roman"/>
          <w:bCs/>
        </w:rPr>
        <w:t>każdego dnia czytali co najmniej dwa wiersze.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color w:val="0070C0"/>
        </w:rPr>
        <w:t xml:space="preserve">       </w:t>
      </w:r>
      <w:r>
        <w:rPr>
          <w:rFonts w:cs="Times New Roman" w:ascii="Times New Roman" w:hAnsi="Times New Roman"/>
          <w:bCs/>
          <w:color w:val="0070C0"/>
        </w:rPr>
        <w:t xml:space="preserve">C. </w:t>
      </w:r>
      <w:r>
        <w:rPr>
          <w:rFonts w:cs="Times New Roman" w:ascii="Times New Roman" w:hAnsi="Times New Roman"/>
          <w:bCs/>
        </w:rPr>
        <w:t>wyłączali sobie światło w pokoju.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color w:val="0070C0"/>
        </w:rPr>
        <w:t xml:space="preserve">       </w:t>
      </w:r>
      <w:r>
        <w:rPr>
          <w:rFonts w:cs="Times New Roman" w:ascii="Times New Roman" w:hAnsi="Times New Roman"/>
          <w:bCs/>
          <w:color w:val="0070C0"/>
        </w:rPr>
        <w:t xml:space="preserve">D. </w:t>
      </w:r>
      <w:r>
        <w:rPr>
          <w:rFonts w:cs="Times New Roman" w:ascii="Times New Roman" w:hAnsi="Times New Roman"/>
          <w:bCs/>
        </w:rPr>
        <w:t>próbowali jeść lewą ręką.</w:t>
      </w:r>
    </w:p>
    <w:p>
      <w:pPr>
        <w:sectPr>
          <w:type w:val="continuous"/>
          <w:pgSz w:w="11906" w:h="16838"/>
          <w:pgMar w:left="1080" w:right="1080" w:header="0" w:top="1440" w:footer="0" w:bottom="1440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14.</w:t>
      </w:r>
      <w:r>
        <w:rPr>
          <w:rFonts w:cs="Times New Roman" w:ascii="Times New Roman" w:hAnsi="Times New Roman"/>
          <w:bCs/>
        </w:rPr>
        <w:t xml:space="preserve"> Który z uczniów zagrał w czasie spotkania Stowarzyszenia na saksofonie?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0070C0"/>
          <w:lang w:val="en-US"/>
        </w:rPr>
        <w:t>A.</w:t>
      </w:r>
      <w:r>
        <w:rPr>
          <w:rFonts w:cs="Times New Roman" w:ascii="Times New Roman" w:hAnsi="Times New Roman"/>
          <w:lang w:val="en-US"/>
        </w:rPr>
        <w:t xml:space="preserve"> Neil Perry.</w:t>
        <w:tab/>
        <w:tab/>
      </w:r>
      <w:r>
        <w:rPr>
          <w:rFonts w:cs="Times New Roman" w:ascii="Times New Roman" w:hAnsi="Times New Roman"/>
          <w:color w:val="0070C0"/>
          <w:lang w:val="en-US"/>
        </w:rPr>
        <w:t>B.</w:t>
      </w:r>
      <w:r>
        <w:rPr>
          <w:rFonts w:cs="Times New Roman" w:ascii="Times New Roman" w:hAnsi="Times New Roman"/>
          <w:lang w:val="en-US"/>
        </w:rPr>
        <w:t xml:space="preserve"> Steven Meeks.</w:t>
        <w:tab/>
        <w:tab/>
      </w:r>
      <w:r>
        <w:rPr>
          <w:rFonts w:cs="Times New Roman" w:ascii="Times New Roman" w:hAnsi="Times New Roman"/>
          <w:color w:val="0070C0"/>
          <w:lang w:val="en-US"/>
        </w:rPr>
        <w:t>C.</w:t>
      </w:r>
      <w:r>
        <w:rPr>
          <w:rFonts w:cs="Times New Roman" w:ascii="Times New Roman" w:hAnsi="Times New Roman"/>
          <w:lang w:val="en-US"/>
        </w:rPr>
        <w:t xml:space="preserve"> Charlie Dalton.</w:t>
        <w:tab/>
      </w:r>
      <w:r>
        <w:rPr>
          <w:rFonts w:cs="Times New Roman" w:ascii="Times New Roman" w:hAnsi="Times New Roman"/>
          <w:color w:val="0070C0"/>
          <w:lang w:val="en-US"/>
        </w:rPr>
        <w:t>D.</w:t>
      </w:r>
      <w:r>
        <w:rPr>
          <w:rFonts w:cs="Times New Roman" w:ascii="Times New Roman" w:hAnsi="Times New Roman"/>
          <w:lang w:val="en-US"/>
        </w:rPr>
        <w:t xml:space="preserve"> Todd Anderson.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  <w:lang w:val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15. </w:t>
      </w:r>
      <w:r>
        <w:rPr>
          <w:rFonts w:cs="Times New Roman" w:ascii="Times New Roman" w:hAnsi="Times New Roman"/>
        </w:rPr>
        <w:t>Jaką karę dyrektor Nolan wymierzył Charliemu Daltonowi za podmienienie artykułu w gazetce szkolnej i żarty w czasie apelu?</w:t>
      </w:r>
    </w:p>
    <w:p>
      <w:pPr>
        <w:sectPr>
          <w:type w:val="continuous"/>
          <w:pgSz w:w="11906" w:h="16838"/>
          <w:pgMar w:left="1080" w:right="1080" w:header="0" w:top="1440" w:footer="0" w:bottom="1440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 xml:space="preserve">A. </w:t>
      </w:r>
      <w:r>
        <w:rPr>
          <w:rFonts w:cs="Times New Roman" w:ascii="Times New Roman" w:hAnsi="Times New Roman"/>
        </w:rPr>
        <w:t>Wyrzucił chłopca ze szkoły.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B.</w:t>
      </w:r>
      <w:r>
        <w:rPr>
          <w:rFonts w:cs="Times New Roman" w:ascii="Times New Roman" w:hAnsi="Times New Roman"/>
        </w:rPr>
        <w:t xml:space="preserve"> Zakazał mu opuszczania terenu Akademii.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C.</w:t>
      </w:r>
      <w:r>
        <w:rPr>
          <w:rFonts w:cs="Times New Roman" w:ascii="Times New Roman" w:hAnsi="Times New Roman"/>
        </w:rPr>
        <w:t xml:space="preserve"> Nakazał mu pełnić codziennie dyżur w bursie.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</w:rPr>
        <w:t xml:space="preserve"> Wymierzył mu 10 uderzeń specjalną deseczką.</w:t>
      </w:r>
    </w:p>
    <w:p>
      <w:pPr>
        <w:sectPr>
          <w:type w:val="continuous"/>
          <w:pgSz w:w="11906" w:h="16838"/>
          <w:pgMar w:left="1080" w:right="1080" w:header="0" w:top="1440" w:footer="0" w:bottom="1440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16.</w:t>
      </w:r>
      <w:r>
        <w:rPr>
          <w:rFonts w:cs="Times New Roman" w:ascii="Times New Roman" w:hAnsi="Times New Roman"/>
        </w:rPr>
        <w:t xml:space="preserve"> Aby dać dowód swoich uczuć do ukochanej, Knox</w:t>
      </w:r>
    </w:p>
    <w:p>
      <w:pPr>
        <w:sectPr>
          <w:type w:val="continuous"/>
          <w:pgSz w:w="11906" w:h="16838"/>
          <w:pgMar w:left="1080" w:right="1080" w:header="0" w:top="1440" w:footer="0" w:bottom="1440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A.</w:t>
      </w:r>
      <w:r>
        <w:rPr>
          <w:rFonts w:cs="Times New Roman" w:ascii="Times New Roman" w:hAnsi="Times New Roman"/>
        </w:rPr>
        <w:t xml:space="preserve"> podarował dziewczynie pęk konwalii.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B.</w:t>
      </w:r>
      <w:r>
        <w:rPr>
          <w:rFonts w:cs="Times New Roman" w:ascii="Times New Roman" w:hAnsi="Times New Roman"/>
        </w:rPr>
        <w:t xml:space="preserve"> napisał na ścianie szkoły Chris, że ją kocha.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C.</w:t>
      </w:r>
      <w:r>
        <w:rPr>
          <w:rFonts w:cs="Times New Roman" w:ascii="Times New Roman" w:hAnsi="Times New Roman"/>
        </w:rPr>
        <w:t xml:space="preserve"> napisał wiersz i odczytał go przed klasą Chris.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</w:rPr>
        <w:t xml:space="preserve"> zaśpiewał przed klasą dziewczyny piosenkę o miłości.</w:t>
      </w:r>
    </w:p>
    <w:p>
      <w:pPr>
        <w:sectPr>
          <w:type w:val="continuous"/>
          <w:pgSz w:w="11906" w:h="16838"/>
          <w:pgMar w:left="1080" w:right="1080" w:header="0" w:top="1440" w:footer="0" w:bottom="1440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17. </w:t>
      </w:r>
      <w:r>
        <w:rPr>
          <w:rFonts w:cs="Times New Roman" w:ascii="Times New Roman" w:hAnsi="Times New Roman"/>
        </w:rPr>
        <w:t>O tym, że jego syn bierze udział w przedstawieniu, pan Perry dowiedział się</w:t>
      </w:r>
    </w:p>
    <w:p>
      <w:pPr>
        <w:sectPr>
          <w:type w:val="continuous"/>
          <w:pgSz w:w="11906" w:h="16838"/>
          <w:pgMar w:left="1080" w:right="1080" w:header="0" w:top="1440" w:footer="0" w:bottom="1440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A.</w:t>
      </w:r>
      <w:r>
        <w:rPr>
          <w:rFonts w:cs="Times New Roman" w:ascii="Times New Roman" w:hAnsi="Times New Roman"/>
        </w:rPr>
        <w:t xml:space="preserve"> od samego Neila.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B.</w:t>
      </w:r>
      <w:r>
        <w:rPr>
          <w:rFonts w:cs="Times New Roman" w:ascii="Times New Roman" w:hAnsi="Times New Roman"/>
        </w:rPr>
        <w:t xml:space="preserve"> od profesora Keatinga.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 xml:space="preserve">C. </w:t>
      </w:r>
      <w:r>
        <w:rPr>
          <w:rFonts w:cs="Times New Roman" w:ascii="Times New Roman" w:hAnsi="Times New Roman"/>
        </w:rPr>
        <w:t>od dyrektora Nolana.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</w:rPr>
        <w:t xml:space="preserve"> od znajomej – pani Marks.</w:t>
      </w:r>
    </w:p>
    <w:p>
      <w:pPr>
        <w:sectPr>
          <w:type w:val="continuous"/>
          <w:pgSz w:w="11906" w:h="16838"/>
          <w:pgMar w:left="1080" w:right="1080" w:header="0" w:top="1440" w:footer="0" w:bottom="1440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000000"/>
        </w:rPr>
        <w:t>18.</w:t>
      </w:r>
      <w:r>
        <w:rPr>
          <w:rFonts w:cs="Times New Roman" w:ascii="Times New Roman" w:hAnsi="Times New Roman"/>
        </w:rPr>
        <w:t xml:space="preserve"> Neil Perry zagrał w sztuce Williama Szekspira rolę</w:t>
      </w:r>
    </w:p>
    <w:p>
      <w:pPr>
        <w:sectPr>
          <w:type w:val="continuous"/>
          <w:pgSz w:w="11906" w:h="16838"/>
          <w:pgMar w:left="1080" w:right="1080" w:header="0" w:top="1440" w:footer="0" w:bottom="1440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A.</w:t>
      </w:r>
      <w:r>
        <w:rPr>
          <w:rFonts w:cs="Times New Roman" w:ascii="Times New Roman" w:hAnsi="Times New Roman"/>
        </w:rPr>
        <w:t xml:space="preserve"> zakochanego Lizandra.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B.</w:t>
      </w:r>
      <w:r>
        <w:rPr>
          <w:rFonts w:cs="Times New Roman" w:ascii="Times New Roman" w:hAnsi="Times New Roman"/>
        </w:rPr>
        <w:t xml:space="preserve"> psotnego duszka Puka.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C.</w:t>
      </w:r>
      <w:r>
        <w:rPr>
          <w:rFonts w:cs="Times New Roman" w:ascii="Times New Roman" w:hAnsi="Times New Roman"/>
        </w:rPr>
        <w:t xml:space="preserve"> króla elfów Oberona.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</w:rPr>
        <w:t xml:space="preserve"> księcia Aten Tezeusza.</w:t>
      </w:r>
    </w:p>
    <w:p>
      <w:pPr>
        <w:sectPr>
          <w:type w:val="continuous"/>
          <w:pgSz w:w="11906" w:h="16838"/>
          <w:pgMar w:left="1080" w:right="1080" w:header="0" w:top="1440" w:footer="0" w:bottom="1440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19. </w:t>
      </w:r>
      <w:r>
        <w:rPr>
          <w:rFonts w:cs="Times New Roman" w:ascii="Times New Roman" w:hAnsi="Times New Roman"/>
          <w:bCs/>
          <w:color w:val="000000"/>
        </w:rPr>
        <w:t>Za złamanie zakazu gry w przedstawieniu pan Perry postanowił ukarać syna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  <w:bCs/>
          <w:color w:val="0070C0"/>
        </w:rPr>
        <w:t>A.</w:t>
      </w:r>
      <w:r>
        <w:rPr>
          <w:rFonts w:cs="Times New Roman" w:ascii="Times New Roman" w:hAnsi="Times New Roman"/>
          <w:bCs/>
          <w:color w:val="000000"/>
        </w:rPr>
        <w:t xml:space="preserve"> zmuszeniem do dodatkowych zajęć pozalekcyjnych.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  <w:bCs/>
          <w:color w:val="0070C0"/>
        </w:rPr>
        <w:t xml:space="preserve">B. </w:t>
      </w:r>
      <w:r>
        <w:rPr>
          <w:rFonts w:cs="Times New Roman" w:ascii="Times New Roman" w:hAnsi="Times New Roman"/>
          <w:bCs/>
          <w:color w:val="000000"/>
        </w:rPr>
        <w:t xml:space="preserve">przeniesieniem do Akademii Wojskowej Bradena.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  <w:bCs/>
          <w:color w:val="0070C0"/>
        </w:rPr>
        <w:t>C.</w:t>
      </w:r>
      <w:r>
        <w:rPr>
          <w:rFonts w:cs="Times New Roman" w:ascii="Times New Roman" w:hAnsi="Times New Roman"/>
          <w:bCs/>
          <w:color w:val="000000"/>
        </w:rPr>
        <w:t xml:space="preserve"> przepisaniem ze szkoły prywatnej do publicznej.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  <w:bCs/>
          <w:color w:val="0070C0"/>
        </w:rPr>
        <w:t>D.</w:t>
      </w:r>
      <w:r>
        <w:rPr>
          <w:rFonts w:cs="Times New Roman" w:ascii="Times New Roman" w:hAnsi="Times New Roman"/>
          <w:bCs/>
          <w:color w:val="000000"/>
        </w:rPr>
        <w:t xml:space="preserve"> bolesnym biciem.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</w:rPr>
        <w:t>20.</w:t>
      </w:r>
      <w:r>
        <w:rPr>
          <w:rFonts w:cs="Times New Roman" w:ascii="Times New Roman" w:hAnsi="Times New Roman"/>
          <w:color w:val="000000"/>
        </w:rPr>
        <w:t xml:space="preserve"> Chłopcem, który najszybciej się poddał w czasie przesłuchań po śmierci Neila, był</w:t>
      </w:r>
    </w:p>
    <w:p>
      <w:pPr>
        <w:sectPr>
          <w:type w:val="continuous"/>
          <w:pgSz w:w="11906" w:h="16838"/>
          <w:pgMar w:left="1080" w:right="1080" w:header="0" w:top="1440" w:footer="0" w:bottom="1440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lang w:val="en-US"/>
        </w:rPr>
      </w:pPr>
      <w:r>
        <w:rPr>
          <w:rFonts w:cs="Times New Roman" w:ascii="Times New Roman" w:hAnsi="Times New Roman"/>
          <w:color w:val="0070C0"/>
          <w:lang w:val="en-US"/>
        </w:rPr>
        <w:t>A.</w:t>
      </w:r>
      <w:r>
        <w:rPr>
          <w:rFonts w:cs="Times New Roman" w:ascii="Times New Roman" w:hAnsi="Times New Roman"/>
          <w:color w:val="000000"/>
          <w:lang w:val="en-US"/>
        </w:rPr>
        <w:t xml:space="preserve"> Charlie Dalton.</w:t>
        <w:tab/>
      </w:r>
      <w:r>
        <w:rPr>
          <w:rFonts w:cs="Times New Roman" w:ascii="Times New Roman" w:hAnsi="Times New Roman"/>
          <w:color w:val="0070C0"/>
          <w:lang w:val="en-US"/>
        </w:rPr>
        <w:t>B.</w:t>
      </w:r>
      <w:r>
        <w:rPr>
          <w:rFonts w:cs="Times New Roman" w:ascii="Times New Roman" w:hAnsi="Times New Roman"/>
          <w:color w:val="000000"/>
          <w:lang w:val="en-US"/>
        </w:rPr>
        <w:t xml:space="preserve"> Todd Anderson.</w:t>
        <w:tab/>
        <w:tab/>
      </w:r>
      <w:r>
        <w:rPr>
          <w:rFonts w:cs="Times New Roman" w:ascii="Times New Roman" w:hAnsi="Times New Roman"/>
          <w:color w:val="0070C0"/>
          <w:lang w:val="en-US"/>
        </w:rPr>
        <w:t>C.</w:t>
      </w:r>
      <w:r>
        <w:rPr>
          <w:rFonts w:cs="Times New Roman" w:ascii="Times New Roman" w:hAnsi="Times New Roman"/>
          <w:color w:val="000000"/>
          <w:lang w:val="en-US"/>
        </w:rPr>
        <w:t xml:space="preserve"> Richard Cameron.</w:t>
        <w:tab/>
        <w:tab/>
      </w:r>
      <w:r>
        <w:rPr>
          <w:rFonts w:cs="Times New Roman" w:ascii="Times New Roman" w:hAnsi="Times New Roman"/>
          <w:color w:val="0070C0"/>
          <w:lang w:val="en-US"/>
        </w:rPr>
        <w:t>D.</w:t>
      </w:r>
      <w:r>
        <w:rPr>
          <w:rFonts w:cs="Times New Roman" w:ascii="Times New Roman" w:hAnsi="Times New Roman"/>
          <w:color w:val="000000"/>
          <w:lang w:val="en-US"/>
        </w:rPr>
        <w:t xml:space="preserve"> Knox Overstreet.</w:t>
      </w:r>
    </w:p>
    <w:p>
      <w:pPr>
        <w:sectPr>
          <w:type w:val="continuous"/>
          <w:pgSz w:w="11906" w:h="16838"/>
          <w:pgMar w:left="1080" w:right="1080" w:header="0" w:top="1440" w:footer="0" w:bottom="1440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aps/>
          <w:color w:val="0070C0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caps/>
          <w:color w:val="0070C0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ap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color w:val="0070C0"/>
          <w:sz w:val="24"/>
          <w:szCs w:val="24"/>
        </w:rPr>
        <w:t>Test</w:t>
      </w:r>
      <w:r>
        <w:rPr>
          <w:rFonts w:cs="Times New Roman" w:ascii="Times New Roman" w:hAnsi="Times New Roman"/>
          <w:b/>
          <w:bCs/>
          <w:cap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aps/>
          <w:color w:val="F79646" w:themeColor="accent6"/>
          <w:sz w:val="24"/>
          <w:szCs w:val="24"/>
        </w:rPr>
        <w:t>sprawdzający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ap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color w:val="000000"/>
          <w:sz w:val="24"/>
          <w:szCs w:val="24"/>
        </w:rPr>
        <w:t>Odpowiedzi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Wersja A</w:t>
      </w:r>
    </w:p>
    <w:tbl>
      <w:tblPr>
        <w:tblStyle w:val="Tabela-Siatka"/>
        <w:tblW w:w="98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09"/>
        <w:gridCol w:w="384"/>
        <w:gridCol w:w="395"/>
        <w:gridCol w:w="383"/>
        <w:gridCol w:w="396"/>
        <w:gridCol w:w="396"/>
        <w:gridCol w:w="386"/>
        <w:gridCol w:w="397"/>
        <w:gridCol w:w="385"/>
        <w:gridCol w:w="397"/>
        <w:gridCol w:w="458"/>
        <w:gridCol w:w="457"/>
        <w:gridCol w:w="457"/>
        <w:gridCol w:w="458"/>
        <w:gridCol w:w="457"/>
        <w:gridCol w:w="457"/>
        <w:gridCol w:w="457"/>
        <w:gridCol w:w="458"/>
        <w:gridCol w:w="457"/>
        <w:gridCol w:w="457"/>
        <w:gridCol w:w="451"/>
      </w:tblGrid>
      <w:tr>
        <w:trPr/>
        <w:tc>
          <w:tcPr>
            <w:tcW w:w="1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Zadanie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1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Poprawna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odpowiedź</w:t>
            </w:r>
          </w:p>
        </w:tc>
        <w:tc>
          <w:tcPr>
            <w:tcW w:w="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3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3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3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4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C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sectPr>
          <w:type w:val="continuous"/>
          <w:pgSz w:w="11906" w:h="16838"/>
          <w:pgMar w:left="1080" w:right="1080" w:header="0" w:top="1440" w:footer="0" w:bottom="1440" w:gutter="0"/>
          <w:formProt w:val="false"/>
          <w:textDirection w:val="lrTb"/>
          <w:docGrid w:type="default" w:linePitch="360" w:charSpace="4096"/>
        </w:sectPr>
      </w:pPr>
    </w:p>
    <w:sectPr>
      <w:type w:val="continuous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enter" w:pos="4536" w:leader="none"/>
        <w:tab w:val="right" w:pos="9639" w:leader="none"/>
      </w:tabs>
      <w:spacing w:before="120" w:after="0"/>
      <w:ind w:left="-567" w:hanging="0"/>
      <w:rPr/>
    </w:pPr>
    <w:r>
      <mc:AlternateContent>
        <mc:Choice Requires="wps">
          <w:drawing>
            <wp:anchor behindDoc="1" distT="0" distB="0" distL="114300" distR="113665" simplePos="0" locked="0" layoutInCell="1" allowOverlap="1" relativeHeight="19" wp14:anchorId="0FF7FA47">
              <wp:simplePos x="0" y="0"/>
              <wp:positionH relativeFrom="column">
                <wp:posOffset>-384810</wp:posOffset>
              </wp:positionH>
              <wp:positionV relativeFrom="paragraph">
                <wp:posOffset>-1905</wp:posOffset>
              </wp:positionV>
              <wp:extent cx="6536055" cy="1270"/>
              <wp:effectExtent l="0" t="0" r="17780" b="19050"/>
              <wp:wrapNone/>
              <wp:docPr id="2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5440" cy="720"/>
                      </a:xfrm>
                      <a:prstGeom prst="line">
                        <a:avLst/>
                      </a:prstGeom>
                      <a:ln w="1908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0.3pt,-0.15pt" to="484.25pt,-0.15pt" ID="Łącznik prostoliniowy 3" stroked="t" style="position:absolute" wp14:anchorId="0FF7FA47">
              <v:stroke color="#f09120" weight="19080" joinstyle="round" endcap="flat"/>
              <v:fill o:detectmouseclick="t" on="false"/>
            </v:line>
          </w:pict>
        </mc:Fallback>
      </mc:AlternateContent>
    </w:r>
    <w:r>
      <w:rPr>
        <w:b/>
        <w:color w:val="003892"/>
      </w:rPr>
      <w:t>AUTOR:</w:t>
    </w:r>
    <w:r>
      <w:rPr>
        <w:color w:val="003892"/>
      </w:rPr>
      <w:t xml:space="preserve"> </w:t>
    </w:r>
    <w:r>
      <w:rPr/>
      <w:t>Agnieszka Fedorowicz</w:t>
    </w:r>
  </w:p>
  <w:p>
    <w:pPr>
      <w:pStyle w:val="Stopka"/>
      <w:tabs>
        <w:tab w:val="center" w:pos="4536" w:leader="none"/>
        <w:tab w:val="right" w:pos="9639" w:leader="none"/>
      </w:tabs>
      <w:ind w:left="-567" w:right="1" w:hanging="0"/>
      <w:rPr/>
    </w:pPr>
    <w:r>
      <w:rPr/>
      <mc:AlternateContent>
        <mc:Choice Requires="wps">
          <w:drawing>
            <wp:anchor behindDoc="1" distT="0" distB="0" distL="114300" distR="113665" simplePos="0" locked="0" layoutInCell="1" allowOverlap="1" relativeHeight="28" wp14:anchorId="0E9598A9">
              <wp:simplePos x="0" y="0"/>
              <wp:positionH relativeFrom="column">
                <wp:posOffset>-384810</wp:posOffset>
              </wp:positionH>
              <wp:positionV relativeFrom="paragraph">
                <wp:posOffset>113030</wp:posOffset>
              </wp:positionV>
              <wp:extent cx="6536055" cy="1270"/>
              <wp:effectExtent l="0" t="0" r="17780" b="19050"/>
              <wp:wrapNone/>
              <wp:docPr id="3" name="Łącznik prostoliniow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5440" cy="720"/>
                      </a:xfrm>
                      <a:prstGeom prst="line">
                        <a:avLst/>
                      </a:prstGeom>
                      <a:ln w="648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0.3pt,8.9pt" to="484.25pt,8.9pt" ID="Łącznik prostoliniowy 5" stroked="t" style="position:absolute" wp14:anchorId="0E9598A9">
              <v:stroke color="black" weight="6480" joinstyle="round" endcap="flat"/>
              <v:fill o:detectmouseclick="t" on="false"/>
            </v:line>
          </w:pict>
        </mc:Fallback>
      </mc:AlternateContent>
    </w:r>
  </w:p>
  <w:p>
    <w:pPr>
      <w:pStyle w:val="Stopka"/>
      <w:ind w:left="-1417" w:hanging="0"/>
      <w:jc w:val="right"/>
      <w:rPr>
        <w:lang w:eastAsia="pl-PL"/>
      </w:rPr>
    </w:pPr>
    <w:r>
      <w:rPr/>
      <w:drawing>
        <wp:inline distT="0" distB="0" distL="0" distR="0">
          <wp:extent cx="7092315" cy="330200"/>
          <wp:effectExtent l="0" t="0" r="0" b="0"/>
          <wp:docPr id="4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6533" b="49780"/>
                  <a:stretch>
                    <a:fillRect/>
                  </a:stretch>
                </pic:blipFill>
                <pic:spPr bwMode="auto">
                  <a:xfrm>
                    <a:off x="0" y="0"/>
                    <a:ext cx="7092315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</w:tabs>
      <w:spacing w:before="0" w:after="40"/>
      <w:ind w:left="142" w:right="142" w:hanging="0"/>
      <w:rPr/>
    </w:pPr>
    <w:r>
      <w:rPr/>
      <w:drawing>
        <wp:anchor behindDoc="1" distT="0" distB="0" distL="114300" distR="123190" simplePos="0" locked="0" layoutInCell="1" allowOverlap="1" relativeHeight="10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60310" cy="954405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center" w:pos="4536" w:leader="none"/>
      </w:tabs>
      <w:ind w:left="142" w:right="142" w:hanging="0"/>
      <w:rPr/>
    </w:pPr>
    <w:r>
      <w:rPr/>
    </w:r>
  </w:p>
  <w:p>
    <w:pPr>
      <w:pStyle w:val="Gwka"/>
      <w:tabs>
        <w:tab w:val="center" w:pos="4536" w:leader="none"/>
      </w:tabs>
      <w:ind w:left="142" w:right="142" w:hanging="0"/>
      <w:rPr/>
    </w:pPr>
    <w:r>
      <w:rPr/>
    </w:r>
  </w:p>
  <w:p>
    <w:pPr>
      <w:pStyle w:val="Gwka"/>
      <w:tabs>
        <w:tab w:val="center" w:pos="4536" w:leader="none"/>
      </w:tabs>
      <w:ind w:left="142" w:right="-283" w:hanging="0"/>
      <w:rPr/>
    </w:pPr>
    <w:r>
      <w:rPr>
        <w:b/>
        <w:color w:val="F09120"/>
      </w:rPr>
      <w:t>Przedmiot</w:t>
    </w:r>
    <w:r>
      <w:rPr>
        <w:color w:val="F09120"/>
      </w:rPr>
      <w:t xml:space="preserve"> </w:t>
    </w:r>
    <w:r>
      <w:rPr/>
      <w:t>| Świat w słowach i obrazach | 7</w:t>
      <w:tab/>
      <w:tab/>
      <w:tab/>
      <w:tab/>
      <w:tab/>
      <w:tab/>
    </w:r>
    <w:r>
      <w:rPr>
        <w:i/>
      </w:rPr>
      <w:t>Szkoła podstawowa</w:t>
    </w:r>
  </w:p>
</w:hdr>
</file>

<file path=word/settings.xml><?xml version="1.0" encoding="utf-8"?>
<w:settings xmlns:w="http://schemas.openxmlformats.org/wordprocessingml/2006/main">
  <w:zoom w:percent="1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85d6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85d6f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6945c3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6945c3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Arial"/>
      <w:b/>
      <w:color w:val="0033FF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/>
      <w:color w:val="003892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b/>
      <w:color w:val="003892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b/>
      <w:color w:val="003892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eastAsia="Calibri" w:cs="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285d6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d6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d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810"/>
    <w:pPr>
      <w:spacing w:before="0" w:after="20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6945c3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85EA-BFEA-4A80-85A9-A31D3BB0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Application>LibreOffice/6.1.0.3$Windows_X86_64 LibreOffice_project/efb621ed25068d70781dc026f7e9c5187a4decd1</Application>
  <Pages>6</Pages>
  <Words>742</Words>
  <Characters>4091</Characters>
  <CharactersWithSpaces>4856</CharactersWithSpaces>
  <Paragraphs>143</Paragraphs>
  <Company>WSiP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2017-08-14T01:14:00Z</dcterms:created>
  <dc:creator>Marta Jedlinska</dc:creator>
  <dc:description/>
  <dc:language>pl-PL</dc:language>
  <cp:lastModifiedBy>Brutus</cp:lastModifiedBy>
  <dcterms:modified xsi:type="dcterms:W3CDTF">2017-09-13T09:48:00Z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WSiP Sp. z o.o.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