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B3" w:rsidRDefault="00D604B3" w:rsidP="0032747C">
      <w:pPr>
        <w:pStyle w:val="Nagwek1"/>
        <w:spacing w:before="0" w:beforeAutospacing="0" w:after="0" w:afterAutospacing="0" w:line="312" w:lineRule="auto"/>
        <w:jc w:val="center"/>
        <w:rPr>
          <w:rFonts w:ascii="Arial Black" w:hAnsi="Arial Black" w:cs="Arial"/>
          <w:bCs w:val="0"/>
          <w:color w:val="333333"/>
          <w:sz w:val="24"/>
          <w:szCs w:val="24"/>
        </w:rPr>
      </w:pPr>
      <w:r w:rsidRPr="00140CB2">
        <w:rPr>
          <w:rFonts w:ascii="Arial Black" w:hAnsi="Arial Black" w:cs="Arial"/>
          <w:bCs w:val="0"/>
          <w:color w:val="333333"/>
          <w:sz w:val="24"/>
          <w:szCs w:val="24"/>
        </w:rPr>
        <w:t>KATECHEZA</w:t>
      </w:r>
      <w:r w:rsidR="00DC499B" w:rsidRPr="00140CB2">
        <w:rPr>
          <w:rFonts w:ascii="Arial Black" w:hAnsi="Arial Black" w:cs="Arial"/>
          <w:bCs w:val="0"/>
          <w:color w:val="333333"/>
          <w:sz w:val="24"/>
          <w:szCs w:val="24"/>
        </w:rPr>
        <w:t xml:space="preserve">: klasa </w:t>
      </w:r>
      <w:r w:rsidR="00490128" w:rsidRPr="00140CB2">
        <w:rPr>
          <w:rFonts w:ascii="Arial Black" w:hAnsi="Arial Black" w:cs="Arial"/>
          <w:bCs w:val="0"/>
          <w:color w:val="333333"/>
          <w:sz w:val="24"/>
          <w:szCs w:val="24"/>
        </w:rPr>
        <w:t>I</w:t>
      </w:r>
      <w:r w:rsidR="00DC499B" w:rsidRPr="00140CB2">
        <w:rPr>
          <w:rFonts w:ascii="Arial Black" w:hAnsi="Arial Black" w:cs="Arial"/>
          <w:bCs w:val="0"/>
          <w:color w:val="333333"/>
          <w:sz w:val="24"/>
          <w:szCs w:val="24"/>
        </w:rPr>
        <w:t>V</w:t>
      </w:r>
    </w:p>
    <w:p w:rsidR="00DF7826" w:rsidRPr="0032747C" w:rsidRDefault="00D86FC9" w:rsidP="0032747C">
      <w:pPr>
        <w:pStyle w:val="Nagwek1"/>
        <w:spacing w:before="0" w:beforeAutospacing="0" w:after="0" w:afterAutospacing="0" w:line="312" w:lineRule="auto"/>
        <w:jc w:val="center"/>
        <w:rPr>
          <w:rFonts w:ascii="Arial Black" w:hAnsi="Arial Black" w:cs="Arial"/>
          <w:b w:val="0"/>
          <w:bCs w:val="0"/>
          <w:color w:val="FF0000"/>
          <w:sz w:val="24"/>
          <w:szCs w:val="24"/>
          <w:u w:val="single"/>
        </w:rPr>
      </w:pPr>
      <w:r w:rsidRPr="0032747C">
        <w:rPr>
          <w:rFonts w:ascii="Arial Black" w:hAnsi="Arial Black" w:cs="Arial"/>
          <w:b w:val="0"/>
          <w:bCs w:val="0"/>
          <w:color w:val="FF0000"/>
          <w:sz w:val="24"/>
          <w:szCs w:val="24"/>
          <w:u w:val="single"/>
        </w:rPr>
        <w:t xml:space="preserve">TEMAT: </w:t>
      </w:r>
      <w:r w:rsidR="00DF7826" w:rsidRPr="0032747C">
        <w:rPr>
          <w:rFonts w:ascii="Arial Black" w:hAnsi="Arial Black" w:cs="Arial"/>
          <w:b w:val="0"/>
          <w:bCs w:val="0"/>
          <w:color w:val="FF0000"/>
          <w:sz w:val="24"/>
          <w:szCs w:val="24"/>
          <w:u w:val="single"/>
        </w:rPr>
        <w:t>MSZA ŚWIĘTA I JEJ POSZCZEGÓLNE CZĘŚCI – OBRZEDY WSTĘPNE</w:t>
      </w:r>
    </w:p>
    <w:p w:rsidR="0032747C" w:rsidRPr="00DF7826" w:rsidRDefault="0032747C" w:rsidP="0032747C">
      <w:pPr>
        <w:pStyle w:val="Nagwek1"/>
        <w:spacing w:before="0" w:beforeAutospacing="0" w:after="0" w:afterAutospacing="0" w:line="312" w:lineRule="auto"/>
        <w:jc w:val="center"/>
        <w:rPr>
          <w:rFonts w:ascii="Arial Black" w:hAnsi="Arial Black" w:cs="Arial"/>
          <w:b w:val="0"/>
          <w:bCs w:val="0"/>
          <w:color w:val="333333"/>
          <w:sz w:val="24"/>
          <w:szCs w:val="24"/>
        </w:rPr>
      </w:pPr>
    </w:p>
    <w:p w:rsidR="00DF7826" w:rsidRDefault="0032747C" w:rsidP="0032747C">
      <w:pPr>
        <w:spacing w:line="312" w:lineRule="auto"/>
        <w:jc w:val="center"/>
        <w:rPr>
          <w:rFonts w:ascii="Arial" w:hAnsi="Arial" w:cs="Arial"/>
          <w:color w:val="222222"/>
          <w:sz w:val="27"/>
          <w:szCs w:val="27"/>
        </w:rPr>
      </w:pPr>
      <w:r>
        <w:rPr>
          <w:noProof/>
          <w:lang w:eastAsia="pl-PL"/>
        </w:rPr>
        <w:drawing>
          <wp:inline distT="0" distB="0" distL="0" distR="0" wp14:anchorId="41D55CE4" wp14:editId="315973AA">
            <wp:extent cx="3724275" cy="2484062"/>
            <wp:effectExtent l="0" t="0" r="0" b="0"/>
            <wp:docPr id="3" name="Obraz 3"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bacz obraz źródłow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6093" cy="2485275"/>
                    </a:xfrm>
                    <a:prstGeom prst="rect">
                      <a:avLst/>
                    </a:prstGeom>
                    <a:noFill/>
                    <a:ln>
                      <a:noFill/>
                    </a:ln>
                  </pic:spPr>
                </pic:pic>
              </a:graphicData>
            </a:graphic>
          </wp:inline>
        </w:drawing>
      </w:r>
      <w:bookmarkStart w:id="0" w:name="_GoBack"/>
      <w:bookmarkEnd w:id="0"/>
    </w:p>
    <w:p w:rsidR="0032747C" w:rsidRDefault="0032747C" w:rsidP="0032747C">
      <w:pPr>
        <w:pStyle w:val="NormalnyWeb"/>
        <w:spacing w:before="0" w:beforeAutospacing="0" w:after="0" w:afterAutospacing="0" w:line="312" w:lineRule="auto"/>
        <w:ind w:firstLine="708"/>
        <w:jc w:val="both"/>
        <w:rPr>
          <w:rFonts w:ascii="Franklin Gothic Medium" w:hAnsi="Franklin Gothic Medium" w:cs="Arial"/>
          <w:color w:val="222222"/>
        </w:rPr>
      </w:pPr>
    </w:p>
    <w:p w:rsidR="00DF7826" w:rsidRDefault="00DF7826" w:rsidP="0032747C">
      <w:pPr>
        <w:pStyle w:val="NormalnyWeb"/>
        <w:spacing w:before="0" w:beforeAutospacing="0" w:after="0" w:afterAutospacing="0" w:line="312" w:lineRule="auto"/>
        <w:ind w:firstLine="708"/>
        <w:jc w:val="both"/>
        <w:rPr>
          <w:rFonts w:ascii="Franklin Gothic Medium" w:hAnsi="Franklin Gothic Medium" w:cs="Arial"/>
          <w:color w:val="222222"/>
        </w:rPr>
      </w:pPr>
      <w:r w:rsidRPr="00DF7826">
        <w:rPr>
          <w:rFonts w:ascii="Franklin Gothic Medium" w:hAnsi="Franklin Gothic Medium" w:cs="Arial"/>
          <w:color w:val="222222"/>
        </w:rPr>
        <w:t>Msza święta składa się z </w:t>
      </w:r>
      <w:r>
        <w:rPr>
          <w:rFonts w:ascii="Franklin Gothic Medium" w:hAnsi="Franklin Gothic Medium" w:cs="Arial"/>
          <w:color w:val="222222"/>
        </w:rPr>
        <w:t>4</w:t>
      </w:r>
      <w:r w:rsidRPr="00DF7826">
        <w:rPr>
          <w:rFonts w:ascii="Franklin Gothic Medium" w:hAnsi="Franklin Gothic Medium" w:cs="Arial"/>
          <w:color w:val="222222"/>
        </w:rPr>
        <w:t xml:space="preserve"> części. Należą do nich: </w:t>
      </w:r>
    </w:p>
    <w:p w:rsidR="00DF7826" w:rsidRDefault="00DF7826" w:rsidP="0032747C">
      <w:pPr>
        <w:pStyle w:val="NormalnyWeb"/>
        <w:numPr>
          <w:ilvl w:val="0"/>
          <w:numId w:val="2"/>
        </w:numPr>
        <w:spacing w:before="0" w:beforeAutospacing="0" w:after="0" w:afterAutospacing="0" w:line="312" w:lineRule="auto"/>
        <w:jc w:val="both"/>
        <w:rPr>
          <w:rFonts w:ascii="Franklin Gothic Medium" w:hAnsi="Franklin Gothic Medium" w:cs="Arial"/>
          <w:color w:val="222222"/>
        </w:rPr>
      </w:pPr>
      <w:r>
        <w:rPr>
          <w:rFonts w:ascii="Franklin Gothic Medium" w:hAnsi="Franklin Gothic Medium" w:cs="Arial"/>
          <w:color w:val="222222"/>
        </w:rPr>
        <w:t>obrzędy wstępne</w:t>
      </w:r>
    </w:p>
    <w:p w:rsidR="00DF7826" w:rsidRDefault="00DF7826" w:rsidP="0032747C">
      <w:pPr>
        <w:pStyle w:val="NormalnyWeb"/>
        <w:numPr>
          <w:ilvl w:val="0"/>
          <w:numId w:val="2"/>
        </w:numPr>
        <w:spacing w:before="0" w:beforeAutospacing="0" w:after="0" w:afterAutospacing="0" w:line="312" w:lineRule="auto"/>
        <w:jc w:val="both"/>
        <w:rPr>
          <w:rFonts w:ascii="Franklin Gothic Medium" w:hAnsi="Franklin Gothic Medium" w:cs="Arial"/>
          <w:color w:val="222222"/>
        </w:rPr>
      </w:pPr>
      <w:r>
        <w:rPr>
          <w:rFonts w:ascii="Franklin Gothic Medium" w:hAnsi="Franklin Gothic Medium" w:cs="Arial"/>
          <w:color w:val="222222"/>
        </w:rPr>
        <w:t>liturgia słowa</w:t>
      </w:r>
    </w:p>
    <w:p w:rsidR="00DF7826" w:rsidRDefault="00DF7826" w:rsidP="0032747C">
      <w:pPr>
        <w:pStyle w:val="NormalnyWeb"/>
        <w:numPr>
          <w:ilvl w:val="0"/>
          <w:numId w:val="2"/>
        </w:numPr>
        <w:spacing w:before="0" w:beforeAutospacing="0" w:after="0" w:afterAutospacing="0" w:line="312" w:lineRule="auto"/>
        <w:jc w:val="both"/>
        <w:rPr>
          <w:rFonts w:ascii="Franklin Gothic Medium" w:hAnsi="Franklin Gothic Medium" w:cs="Arial"/>
          <w:color w:val="222222"/>
        </w:rPr>
      </w:pPr>
      <w:r>
        <w:rPr>
          <w:rFonts w:ascii="Franklin Gothic Medium" w:hAnsi="Franklin Gothic Medium" w:cs="Arial"/>
          <w:color w:val="222222"/>
        </w:rPr>
        <w:t>liturgia eucharystyczna</w:t>
      </w:r>
    </w:p>
    <w:p w:rsidR="00DF7826" w:rsidRDefault="00DF7826" w:rsidP="0032747C">
      <w:pPr>
        <w:pStyle w:val="NormalnyWeb"/>
        <w:numPr>
          <w:ilvl w:val="0"/>
          <w:numId w:val="2"/>
        </w:numPr>
        <w:spacing w:before="0" w:beforeAutospacing="0" w:after="0" w:afterAutospacing="0" w:line="312" w:lineRule="auto"/>
        <w:jc w:val="both"/>
        <w:rPr>
          <w:rFonts w:ascii="Franklin Gothic Medium" w:hAnsi="Franklin Gothic Medium" w:cs="Arial"/>
          <w:color w:val="222222"/>
        </w:rPr>
      </w:pPr>
      <w:r>
        <w:rPr>
          <w:rFonts w:ascii="Franklin Gothic Medium" w:hAnsi="Franklin Gothic Medium" w:cs="Arial"/>
          <w:color w:val="222222"/>
        </w:rPr>
        <w:t>obrzędy zakończenia</w:t>
      </w:r>
    </w:p>
    <w:p w:rsidR="00DF7826" w:rsidRDefault="00DF7826" w:rsidP="00DF7826">
      <w:pPr>
        <w:pStyle w:val="NormalnyWeb"/>
        <w:spacing w:before="0" w:beforeAutospacing="0" w:after="0" w:afterAutospacing="0" w:line="312" w:lineRule="auto"/>
        <w:ind w:firstLine="708"/>
        <w:jc w:val="both"/>
        <w:rPr>
          <w:rFonts w:ascii="Franklin Gothic Medium" w:hAnsi="Franklin Gothic Medium" w:cs="Arial"/>
          <w:color w:val="222222"/>
        </w:rPr>
      </w:pPr>
    </w:p>
    <w:p w:rsidR="00DF7826" w:rsidRPr="00DF7826" w:rsidRDefault="00DF7826" w:rsidP="00DF7826">
      <w:pPr>
        <w:pStyle w:val="NormalnyWeb"/>
        <w:spacing w:before="0" w:beforeAutospacing="0" w:after="0" w:afterAutospacing="0" w:line="312" w:lineRule="auto"/>
        <w:ind w:firstLine="708"/>
        <w:jc w:val="both"/>
        <w:rPr>
          <w:rFonts w:ascii="Franklin Gothic Medium" w:hAnsi="Franklin Gothic Medium" w:cs="Arial"/>
          <w:color w:val="222222"/>
        </w:rPr>
      </w:pPr>
      <w:r w:rsidRPr="00DF7826">
        <w:rPr>
          <w:rFonts w:ascii="Franklin Gothic Medium" w:hAnsi="Franklin Gothic Medium" w:cs="Arial"/>
          <w:color w:val="222222"/>
        </w:rPr>
        <w:t>Każdy gest i słowo które występują w Eucharystii mają swoje głębokie znaczenie. Stąd potrzebna jest nauka katechetyczna wyjaśniająca poszczególne gesty i słowa. W ciągu najbliższych katechez spróbujemy objaśnić poszczególne części celebracji eucharystycznej.</w:t>
      </w:r>
    </w:p>
    <w:p w:rsidR="00DF7826" w:rsidRPr="00DF7826" w:rsidRDefault="00DF7826" w:rsidP="00DF7826">
      <w:pPr>
        <w:pStyle w:val="NormalnyWeb"/>
        <w:spacing w:before="0" w:beforeAutospacing="0" w:after="0" w:afterAutospacing="0" w:line="312" w:lineRule="auto"/>
        <w:ind w:firstLine="708"/>
        <w:jc w:val="both"/>
        <w:rPr>
          <w:rFonts w:ascii="Franklin Gothic Medium" w:hAnsi="Franklin Gothic Medium" w:cs="Arial"/>
          <w:color w:val="222222"/>
        </w:rPr>
      </w:pPr>
      <w:r w:rsidRPr="00DF7826">
        <w:rPr>
          <w:rFonts w:ascii="Franklin Gothic Medium" w:hAnsi="Franklin Gothic Medium" w:cs="Arial"/>
          <w:color w:val="222222"/>
        </w:rPr>
        <w:t>Postawmy sobie pytanie: Jakie znaczenie mają obrzędy wstępne? Odpowiadając na nie trzeba stwierdzić, że ich celem jest przede wszystkim wytwarzanie wspólnoty wśród uczestników liturgii oraz przygotowanie wszystkich do uważnego słuchania słowa Bożego oraz do owocnego udziału w liturgii eucharystycznej. Pierwszym elementem obrzędów wstępnych jest wejście, nazywane również introitem albo antyfoną na wejście. Pojawiło się ono w starożytności wraz z budowaniem kościołów. W starych bazylikach rzymskich zakrystie umieszczano obok głównego wejścia. Dlatego celebrans z asystą udawał się procesjonalnie do ołtarza poprzez całą długość nawy kościelnej. Procesji tej towarzyszył śpiew psalmu. Gdy zakrystię zaczęto umieszczać w pobliżu prezbiterium droga do ołtarza stała się krótka. Śpiew psalmu musiał zostać zredukowany</w:t>
      </w:r>
    </w:p>
    <w:p w:rsidR="00DF7826" w:rsidRPr="00DF7826" w:rsidRDefault="00DF7826" w:rsidP="00DF7826">
      <w:pPr>
        <w:pStyle w:val="NormalnyWeb"/>
        <w:spacing w:before="0" w:beforeAutospacing="0" w:after="0" w:afterAutospacing="0" w:line="312" w:lineRule="auto"/>
        <w:ind w:firstLine="708"/>
        <w:jc w:val="both"/>
        <w:rPr>
          <w:rFonts w:ascii="Franklin Gothic Medium" w:hAnsi="Franklin Gothic Medium" w:cs="Arial"/>
          <w:color w:val="222222"/>
        </w:rPr>
      </w:pPr>
      <w:r w:rsidRPr="00DF7826">
        <w:rPr>
          <w:rFonts w:ascii="Franklin Gothic Medium" w:hAnsi="Franklin Gothic Medium" w:cs="Arial"/>
          <w:color w:val="222222"/>
        </w:rPr>
        <w:t xml:space="preserve">W codziennej liturgii Mszy św. na wejście jest </w:t>
      </w:r>
      <w:r>
        <w:rPr>
          <w:rFonts w:ascii="Franklin Gothic Medium" w:hAnsi="Franklin Gothic Medium" w:cs="Arial"/>
          <w:color w:val="222222"/>
        </w:rPr>
        <w:t>śpiewana pieśń</w:t>
      </w:r>
      <w:r w:rsidRPr="00DF7826">
        <w:rPr>
          <w:rFonts w:ascii="Franklin Gothic Medium" w:hAnsi="Franklin Gothic Medium" w:cs="Arial"/>
          <w:color w:val="222222"/>
        </w:rPr>
        <w:t xml:space="preserve"> na wejście. Powinna ona wprowadzać wiernych w treści liturgiczne związane z obchodem danego dnia. Liturgiści podkreślają ponadto, że śpiew na wejście rozpoczyna celebrę liturgiczną; jednoczy zebranych wiernych w jednomyślne zgromadzenie; kieruje myśli zebranych na obchodzone misterium oraz towarzyszy procesji kapłana z asystą do ołtarza.</w:t>
      </w:r>
    </w:p>
    <w:p w:rsidR="0032747C" w:rsidRDefault="00DF7826" w:rsidP="0032747C">
      <w:pPr>
        <w:pStyle w:val="NormalnyWeb"/>
        <w:spacing w:before="0" w:beforeAutospacing="0" w:after="0" w:afterAutospacing="0" w:line="312" w:lineRule="auto"/>
        <w:ind w:firstLine="708"/>
        <w:jc w:val="both"/>
        <w:rPr>
          <w:rFonts w:ascii="Franklin Gothic Medium" w:hAnsi="Franklin Gothic Medium" w:cs="Arial"/>
          <w:color w:val="222222"/>
        </w:rPr>
      </w:pPr>
      <w:r w:rsidRPr="00DF7826">
        <w:rPr>
          <w:rFonts w:ascii="Franklin Gothic Medium" w:hAnsi="Franklin Gothic Medium" w:cs="Arial"/>
          <w:color w:val="222222"/>
        </w:rPr>
        <w:lastRenderedPageBreak/>
        <w:t xml:space="preserve">W odnowionej liturgii na czele procesji idą ministranci z krzyżem, zapalonymi świecami i kadzielnicą (gdy się jej używa), za nimi idą pozostali ministranci (akolici), lektor z księgą Ewangelii i na końcu celebrans. </w:t>
      </w:r>
    </w:p>
    <w:p w:rsidR="0032747C" w:rsidRDefault="00DF7826" w:rsidP="0032747C">
      <w:pPr>
        <w:pStyle w:val="NormalnyWeb"/>
        <w:spacing w:before="0" w:beforeAutospacing="0" w:after="0" w:afterAutospacing="0" w:line="312" w:lineRule="auto"/>
        <w:ind w:firstLine="708"/>
        <w:jc w:val="both"/>
        <w:rPr>
          <w:rFonts w:ascii="Franklin Gothic Medium" w:hAnsi="Franklin Gothic Medium" w:cs="Arial"/>
          <w:color w:val="222222"/>
        </w:rPr>
      </w:pPr>
      <w:r w:rsidRPr="00DF7826">
        <w:rPr>
          <w:rFonts w:ascii="Franklin Gothic Medium" w:hAnsi="Franklin Gothic Medium" w:cs="Arial"/>
          <w:color w:val="222222"/>
        </w:rPr>
        <w:t xml:space="preserve">Tak ukształtowana procesja ma swoją symbolikę: krzyż jest znakiem przychodzącego Chrystusa oraz ofiary, która dokona się na ołtarzu, księga Ewangelii zawiera Jego słowo, kapłan jest Jego „ręką”, płonące świece mówią o Nim jako Światłości, a kadzielnica zachęca do wielbienia Go. </w:t>
      </w:r>
    </w:p>
    <w:p w:rsidR="00DF7826" w:rsidRPr="00DF7826" w:rsidRDefault="00DF7826" w:rsidP="0032747C">
      <w:pPr>
        <w:pStyle w:val="NormalnyWeb"/>
        <w:spacing w:before="0" w:beforeAutospacing="0" w:after="0" w:afterAutospacing="0" w:line="312" w:lineRule="auto"/>
        <w:ind w:firstLine="708"/>
        <w:jc w:val="both"/>
        <w:rPr>
          <w:rFonts w:ascii="Franklin Gothic Medium" w:hAnsi="Franklin Gothic Medium" w:cs="Arial"/>
          <w:color w:val="222222"/>
        </w:rPr>
      </w:pPr>
      <w:r w:rsidRPr="00DF7826">
        <w:rPr>
          <w:rFonts w:ascii="Franklin Gothic Medium" w:hAnsi="Franklin Gothic Medium" w:cs="Arial"/>
          <w:color w:val="222222"/>
        </w:rPr>
        <w:t>Stąd powinniśmy dbać o to, aby celebracje liturgiczne jak najczęściej rozpoczynały się uroczystą procesją</w:t>
      </w:r>
    </w:p>
    <w:p w:rsidR="00747881" w:rsidRPr="00014ABF" w:rsidRDefault="00747881" w:rsidP="00747881">
      <w:pPr>
        <w:pStyle w:val="Nagwek1"/>
        <w:spacing w:before="0" w:beforeAutospacing="0" w:after="0" w:afterAutospacing="0" w:line="750" w:lineRule="atLeast"/>
        <w:jc w:val="center"/>
        <w:rPr>
          <w:rFonts w:ascii="Arial Black" w:hAnsi="Arial Black" w:cs="Arial"/>
          <w:b w:val="0"/>
          <w:bCs w:val="0"/>
          <w:color w:val="FF0000"/>
          <w:sz w:val="22"/>
          <w:szCs w:val="22"/>
          <w:u w:val="single"/>
        </w:rPr>
      </w:pPr>
    </w:p>
    <w:p w:rsidR="00D86FC9" w:rsidRPr="00D86FC9" w:rsidRDefault="00D86FC9" w:rsidP="00D86FC9">
      <w:pPr>
        <w:pStyle w:val="Nagwek1"/>
        <w:spacing w:before="0" w:beforeAutospacing="0" w:after="105" w:afterAutospacing="0" w:line="750" w:lineRule="atLeast"/>
        <w:jc w:val="center"/>
        <w:rPr>
          <w:rFonts w:ascii="Arial Black" w:hAnsi="Arial Black" w:cs="Arial"/>
          <w:b w:val="0"/>
          <w:bCs w:val="0"/>
          <w:color w:val="FF0000"/>
          <w:sz w:val="22"/>
          <w:szCs w:val="22"/>
          <w:u w:val="single"/>
        </w:rPr>
      </w:pPr>
    </w:p>
    <w:p w:rsidR="00747881" w:rsidRDefault="00747881" w:rsidP="00D86FC9">
      <w:pPr>
        <w:pStyle w:val="NormalnyWeb"/>
        <w:spacing w:before="0" w:beforeAutospacing="0" w:after="0" w:afterAutospacing="0" w:line="312" w:lineRule="auto"/>
        <w:ind w:firstLine="708"/>
        <w:jc w:val="both"/>
        <w:rPr>
          <w:rFonts w:ascii="Franklin Gothic Medium" w:hAnsi="Franklin Gothic Medium" w:cs="Arial"/>
          <w:color w:val="222222"/>
        </w:rPr>
      </w:pPr>
    </w:p>
    <w:p w:rsidR="000068D1" w:rsidRPr="000068D1" w:rsidRDefault="000068D1" w:rsidP="000068D1">
      <w:pPr>
        <w:shd w:val="clear" w:color="auto" w:fill="FFFFFF"/>
        <w:spacing w:after="0" w:line="312" w:lineRule="auto"/>
        <w:jc w:val="both"/>
        <w:rPr>
          <w:rFonts w:ascii="Franklin Gothic Medium" w:eastAsia="Times New Roman" w:hAnsi="Franklin Gothic Medium" w:cs="Arial"/>
          <w:color w:val="222222"/>
          <w:sz w:val="24"/>
          <w:szCs w:val="24"/>
          <w:lang w:eastAsia="pl-PL"/>
        </w:rPr>
      </w:pPr>
    </w:p>
    <w:p w:rsidR="00DC499B" w:rsidRDefault="00DC499B" w:rsidP="000068D1">
      <w:pPr>
        <w:pStyle w:val="NormalnyWeb"/>
        <w:spacing w:before="0" w:beforeAutospacing="0" w:after="0" w:afterAutospacing="0" w:line="312" w:lineRule="auto"/>
        <w:jc w:val="both"/>
        <w:rPr>
          <w:rFonts w:ascii="Franklin Gothic Medium" w:hAnsi="Franklin Gothic Medium" w:cs="Arial"/>
          <w:b/>
          <w:color w:val="222222"/>
          <w:highlight w:val="cyan"/>
          <w:u w:val="single"/>
        </w:rPr>
      </w:pPr>
      <w:r w:rsidRPr="000068D1">
        <w:rPr>
          <w:rFonts w:ascii="Franklin Gothic Medium" w:hAnsi="Franklin Gothic Medium" w:cs="Arial"/>
          <w:b/>
          <w:color w:val="222222"/>
          <w:highlight w:val="cyan"/>
          <w:u w:val="single"/>
        </w:rPr>
        <w:t>NOTATKA:</w:t>
      </w:r>
    </w:p>
    <w:p w:rsidR="00747881" w:rsidRPr="000068D1" w:rsidRDefault="00747881" w:rsidP="000068D1">
      <w:pPr>
        <w:pStyle w:val="NormalnyWeb"/>
        <w:spacing w:before="0" w:beforeAutospacing="0" w:after="0" w:afterAutospacing="0" w:line="312" w:lineRule="auto"/>
        <w:jc w:val="both"/>
        <w:rPr>
          <w:rFonts w:ascii="Franklin Gothic Medium" w:hAnsi="Franklin Gothic Medium" w:cs="Arial"/>
          <w:b/>
          <w:color w:val="222222"/>
          <w:highlight w:val="cyan"/>
          <w:u w:val="single"/>
        </w:rPr>
      </w:pPr>
    </w:p>
    <w:p w:rsidR="00DF7826" w:rsidRPr="0032747C" w:rsidRDefault="00DF7826" w:rsidP="00DF7826">
      <w:pPr>
        <w:pStyle w:val="NormalnyWeb"/>
        <w:spacing w:before="0" w:beforeAutospacing="0" w:after="0" w:afterAutospacing="0" w:line="312" w:lineRule="auto"/>
        <w:ind w:firstLine="708"/>
        <w:jc w:val="both"/>
        <w:rPr>
          <w:rFonts w:ascii="Franklin Gothic Medium" w:hAnsi="Franklin Gothic Medium" w:cs="Arial"/>
          <w:b/>
          <w:color w:val="222222"/>
          <w:highlight w:val="cyan"/>
        </w:rPr>
      </w:pPr>
      <w:r w:rsidRPr="0032747C">
        <w:rPr>
          <w:rFonts w:ascii="Franklin Gothic Medium" w:hAnsi="Franklin Gothic Medium" w:cs="Arial"/>
          <w:b/>
          <w:color w:val="000000"/>
          <w:highlight w:val="cyan"/>
          <w:shd w:val="clear" w:color="auto" w:fill="FFFFFF"/>
        </w:rPr>
        <w:t xml:space="preserve">We Mszy św. Każdy gest i słowo mają swoje głębokie znaczenie. Również sama budowa i części składowe mają swoją symbolikę. </w:t>
      </w:r>
      <w:r w:rsidRPr="0032747C">
        <w:rPr>
          <w:rFonts w:ascii="Franklin Gothic Medium" w:hAnsi="Franklin Gothic Medium" w:cs="Arial"/>
          <w:b/>
          <w:color w:val="222222"/>
          <w:highlight w:val="cyan"/>
        </w:rPr>
        <w:t>Msza święta składa się z 4</w:t>
      </w:r>
      <w:r w:rsidRPr="0032747C">
        <w:rPr>
          <w:rFonts w:ascii="Franklin Gothic Medium" w:hAnsi="Franklin Gothic Medium" w:cs="Arial"/>
          <w:b/>
          <w:color w:val="222222"/>
          <w:highlight w:val="cyan"/>
        </w:rPr>
        <w:t xml:space="preserve"> części</w:t>
      </w:r>
      <w:r w:rsidRPr="0032747C">
        <w:rPr>
          <w:rFonts w:ascii="Franklin Gothic Medium" w:hAnsi="Franklin Gothic Medium" w:cs="Arial"/>
          <w:b/>
          <w:color w:val="222222"/>
          <w:highlight w:val="cyan"/>
        </w:rPr>
        <w:t xml:space="preserve">: </w:t>
      </w:r>
    </w:p>
    <w:p w:rsidR="00DF7826" w:rsidRPr="0032747C" w:rsidRDefault="00DF7826" w:rsidP="00DF7826">
      <w:pPr>
        <w:pStyle w:val="NormalnyWeb"/>
        <w:numPr>
          <w:ilvl w:val="0"/>
          <w:numId w:val="2"/>
        </w:numPr>
        <w:spacing w:before="0" w:beforeAutospacing="0" w:after="0" w:afterAutospacing="0" w:line="312" w:lineRule="auto"/>
        <w:jc w:val="both"/>
        <w:rPr>
          <w:rFonts w:ascii="Franklin Gothic Medium" w:hAnsi="Franklin Gothic Medium" w:cs="Arial"/>
          <w:b/>
          <w:color w:val="222222"/>
          <w:highlight w:val="cyan"/>
        </w:rPr>
      </w:pPr>
      <w:r w:rsidRPr="0032747C">
        <w:rPr>
          <w:rFonts w:ascii="Franklin Gothic Medium" w:hAnsi="Franklin Gothic Medium" w:cs="Arial"/>
          <w:b/>
          <w:color w:val="222222"/>
          <w:highlight w:val="cyan"/>
        </w:rPr>
        <w:t>obrzędy wstępne</w:t>
      </w:r>
    </w:p>
    <w:p w:rsidR="00DF7826" w:rsidRPr="0032747C" w:rsidRDefault="00DF7826" w:rsidP="00DF7826">
      <w:pPr>
        <w:pStyle w:val="NormalnyWeb"/>
        <w:numPr>
          <w:ilvl w:val="0"/>
          <w:numId w:val="2"/>
        </w:numPr>
        <w:spacing w:before="0" w:beforeAutospacing="0" w:after="0" w:afterAutospacing="0" w:line="312" w:lineRule="auto"/>
        <w:jc w:val="both"/>
        <w:rPr>
          <w:rFonts w:ascii="Franklin Gothic Medium" w:hAnsi="Franklin Gothic Medium" w:cs="Arial"/>
          <w:b/>
          <w:color w:val="222222"/>
          <w:highlight w:val="cyan"/>
        </w:rPr>
      </w:pPr>
      <w:r w:rsidRPr="0032747C">
        <w:rPr>
          <w:rFonts w:ascii="Franklin Gothic Medium" w:hAnsi="Franklin Gothic Medium" w:cs="Arial"/>
          <w:b/>
          <w:color w:val="222222"/>
          <w:highlight w:val="cyan"/>
        </w:rPr>
        <w:t>liturgia słowa</w:t>
      </w:r>
    </w:p>
    <w:p w:rsidR="00DF7826" w:rsidRPr="0032747C" w:rsidRDefault="00DF7826" w:rsidP="00DF7826">
      <w:pPr>
        <w:pStyle w:val="NormalnyWeb"/>
        <w:numPr>
          <w:ilvl w:val="0"/>
          <w:numId w:val="2"/>
        </w:numPr>
        <w:spacing w:before="0" w:beforeAutospacing="0" w:after="0" w:afterAutospacing="0" w:line="312" w:lineRule="auto"/>
        <w:jc w:val="both"/>
        <w:rPr>
          <w:rFonts w:ascii="Franklin Gothic Medium" w:hAnsi="Franklin Gothic Medium" w:cs="Arial"/>
          <w:b/>
          <w:color w:val="222222"/>
          <w:highlight w:val="cyan"/>
        </w:rPr>
      </w:pPr>
      <w:r w:rsidRPr="0032747C">
        <w:rPr>
          <w:rFonts w:ascii="Franklin Gothic Medium" w:hAnsi="Franklin Gothic Medium" w:cs="Arial"/>
          <w:b/>
          <w:color w:val="222222"/>
          <w:highlight w:val="cyan"/>
        </w:rPr>
        <w:t>liturgia eucharystyczna</w:t>
      </w:r>
    </w:p>
    <w:p w:rsidR="00DF7826" w:rsidRPr="0032747C" w:rsidRDefault="00DF7826" w:rsidP="00DF7826">
      <w:pPr>
        <w:pStyle w:val="NormalnyWeb"/>
        <w:numPr>
          <w:ilvl w:val="0"/>
          <w:numId w:val="2"/>
        </w:numPr>
        <w:spacing w:before="0" w:beforeAutospacing="0" w:after="0" w:afterAutospacing="0" w:line="312" w:lineRule="auto"/>
        <w:jc w:val="both"/>
        <w:rPr>
          <w:rFonts w:ascii="Franklin Gothic Medium" w:hAnsi="Franklin Gothic Medium" w:cs="Arial"/>
          <w:b/>
          <w:color w:val="222222"/>
          <w:highlight w:val="cyan"/>
        </w:rPr>
      </w:pPr>
      <w:r w:rsidRPr="0032747C">
        <w:rPr>
          <w:rFonts w:ascii="Franklin Gothic Medium" w:hAnsi="Franklin Gothic Medium" w:cs="Arial"/>
          <w:b/>
          <w:color w:val="222222"/>
          <w:highlight w:val="cyan"/>
        </w:rPr>
        <w:t>obrzędy zakończenia</w:t>
      </w:r>
    </w:p>
    <w:p w:rsidR="00747881" w:rsidRPr="0032747C" w:rsidRDefault="00DF7826" w:rsidP="00DF7826">
      <w:pPr>
        <w:spacing w:after="0" w:line="288" w:lineRule="auto"/>
        <w:ind w:left="708" w:firstLine="360"/>
        <w:jc w:val="both"/>
        <w:rPr>
          <w:rFonts w:ascii="Franklin Gothic Medium" w:hAnsi="Franklin Gothic Medium" w:cs="Arial"/>
          <w:b/>
          <w:color w:val="222222"/>
          <w:sz w:val="24"/>
          <w:szCs w:val="24"/>
        </w:rPr>
      </w:pPr>
      <w:r w:rsidRPr="0032747C">
        <w:rPr>
          <w:rFonts w:ascii="Franklin Gothic Medium" w:hAnsi="Franklin Gothic Medium" w:cs="Arial"/>
          <w:b/>
          <w:color w:val="222222"/>
          <w:sz w:val="24"/>
          <w:szCs w:val="24"/>
          <w:highlight w:val="cyan"/>
        </w:rPr>
        <w:t>C</w:t>
      </w:r>
      <w:r w:rsidRPr="0032747C">
        <w:rPr>
          <w:rFonts w:ascii="Franklin Gothic Medium" w:hAnsi="Franklin Gothic Medium" w:cs="Arial"/>
          <w:b/>
          <w:color w:val="222222"/>
          <w:sz w:val="24"/>
          <w:szCs w:val="24"/>
          <w:highlight w:val="cyan"/>
        </w:rPr>
        <w:t>elem</w:t>
      </w:r>
      <w:r w:rsidRPr="0032747C">
        <w:rPr>
          <w:rFonts w:ascii="Franklin Gothic Medium" w:hAnsi="Franklin Gothic Medium" w:cs="Arial"/>
          <w:b/>
          <w:color w:val="222222"/>
          <w:sz w:val="24"/>
          <w:szCs w:val="24"/>
          <w:highlight w:val="cyan"/>
        </w:rPr>
        <w:t xml:space="preserve"> I części czyli obrzędów wstępnych</w:t>
      </w:r>
      <w:r w:rsidRPr="0032747C">
        <w:rPr>
          <w:rFonts w:ascii="Franklin Gothic Medium" w:hAnsi="Franklin Gothic Medium" w:cs="Arial"/>
          <w:b/>
          <w:color w:val="222222"/>
          <w:sz w:val="24"/>
          <w:szCs w:val="24"/>
          <w:highlight w:val="cyan"/>
        </w:rPr>
        <w:t xml:space="preserve"> jest przede wszystkim wytwarzanie wspólnoty wśród uczestników liturgii oraz przygotowanie wszystkich do uważnego słuchania słowa Bożego oraz do owocnego udziału w liturgii eucharystycznej.</w:t>
      </w:r>
    </w:p>
    <w:p w:rsidR="0032747C" w:rsidRPr="0032747C" w:rsidRDefault="0032747C" w:rsidP="0032747C">
      <w:pPr>
        <w:pStyle w:val="NormalnyWeb"/>
        <w:spacing w:before="0" w:beforeAutospacing="0" w:after="0" w:afterAutospacing="0" w:line="312" w:lineRule="auto"/>
        <w:ind w:firstLine="708"/>
        <w:jc w:val="both"/>
        <w:rPr>
          <w:rFonts w:ascii="Franklin Gothic Medium" w:hAnsi="Franklin Gothic Medium" w:cs="Arial"/>
          <w:b/>
          <w:color w:val="222222"/>
        </w:rPr>
      </w:pPr>
      <w:r w:rsidRPr="0032747C">
        <w:rPr>
          <w:rFonts w:ascii="Franklin Gothic Medium" w:hAnsi="Franklin Gothic Medium" w:cs="Arial"/>
          <w:b/>
          <w:color w:val="222222"/>
          <w:highlight w:val="cyan"/>
        </w:rPr>
        <w:t xml:space="preserve">I część </w:t>
      </w:r>
      <w:r w:rsidRPr="0032747C">
        <w:rPr>
          <w:rFonts w:ascii="Franklin Gothic Medium" w:hAnsi="Franklin Gothic Medium" w:cs="Arial"/>
          <w:b/>
          <w:color w:val="222222"/>
          <w:highlight w:val="cyan"/>
        </w:rPr>
        <w:t>jednoczy zebranych wiernych w jednomyślne zgromadzenie; kieruje myśli zebranych na obchodzone misterium oraz towarzyszy procesji kapłana z asystą do ołtarza.</w:t>
      </w:r>
    </w:p>
    <w:p w:rsidR="0032747C" w:rsidRPr="00747881" w:rsidRDefault="0032747C" w:rsidP="00DF7826">
      <w:pPr>
        <w:spacing w:after="0" w:line="288" w:lineRule="auto"/>
        <w:ind w:left="708" w:firstLine="360"/>
        <w:jc w:val="both"/>
        <w:rPr>
          <w:rFonts w:ascii="Franklin Gothic Medium" w:hAnsi="Franklin Gothic Medium" w:cs="Arial"/>
          <w:color w:val="000000"/>
          <w:sz w:val="24"/>
          <w:szCs w:val="24"/>
          <w:shd w:val="clear" w:color="auto" w:fill="FFFFFF"/>
        </w:rPr>
      </w:pPr>
    </w:p>
    <w:p w:rsidR="00DC499B" w:rsidRPr="00140CB2" w:rsidRDefault="00DC499B" w:rsidP="000068D1">
      <w:pPr>
        <w:pStyle w:val="NormalnyWeb"/>
        <w:spacing w:before="0" w:beforeAutospacing="0" w:after="0" w:afterAutospacing="0" w:line="312" w:lineRule="auto"/>
        <w:jc w:val="both"/>
        <w:rPr>
          <w:rFonts w:ascii="Franklin Gothic Medium" w:hAnsi="Franklin Gothic Medium" w:cs="Arial"/>
          <w:color w:val="222222"/>
        </w:rPr>
      </w:pPr>
    </w:p>
    <w:p w:rsidR="00DC499B" w:rsidRPr="00140CB2" w:rsidRDefault="00DC499B" w:rsidP="00140CB2">
      <w:pPr>
        <w:spacing w:after="0"/>
        <w:jc w:val="both"/>
        <w:rPr>
          <w:rFonts w:ascii="Franklin Gothic Medium" w:hAnsi="Franklin Gothic Medium"/>
          <w:sz w:val="24"/>
          <w:szCs w:val="24"/>
        </w:rPr>
      </w:pPr>
    </w:p>
    <w:p w:rsidR="00D604B3" w:rsidRPr="008732A5" w:rsidRDefault="00D604B3" w:rsidP="00140CB2">
      <w:pPr>
        <w:spacing w:after="0"/>
        <w:jc w:val="right"/>
        <w:rPr>
          <w:rFonts w:ascii="Franklin Gothic Medium" w:hAnsi="Franklin Gothic Medium"/>
          <w:b/>
          <w:color w:val="FF0000"/>
          <w:sz w:val="24"/>
          <w:szCs w:val="24"/>
        </w:rPr>
      </w:pPr>
      <w:r w:rsidRPr="008732A5">
        <w:rPr>
          <w:rFonts w:ascii="Franklin Gothic Medium" w:hAnsi="Franklin Gothic Medium"/>
          <w:b/>
          <w:color w:val="FF0000"/>
          <w:sz w:val="24"/>
          <w:szCs w:val="24"/>
        </w:rPr>
        <w:t>Pozdrawiam Was WSZYSTKICH BARDZO SERDECZNIE</w:t>
      </w:r>
    </w:p>
    <w:p w:rsidR="00DC499B" w:rsidRPr="008732A5" w:rsidRDefault="00D604B3" w:rsidP="00140CB2">
      <w:pPr>
        <w:spacing w:after="0"/>
        <w:jc w:val="right"/>
        <w:rPr>
          <w:rFonts w:ascii="Franklin Gothic Medium" w:hAnsi="Franklin Gothic Medium"/>
          <w:b/>
          <w:color w:val="FF0000"/>
          <w:sz w:val="24"/>
          <w:szCs w:val="24"/>
        </w:rPr>
      </w:pPr>
      <w:r w:rsidRPr="008732A5">
        <w:rPr>
          <w:rFonts w:ascii="Franklin Gothic Medium" w:hAnsi="Franklin Gothic Medium"/>
          <w:b/>
          <w:color w:val="FF0000"/>
          <w:sz w:val="24"/>
          <w:szCs w:val="24"/>
        </w:rPr>
        <w:t xml:space="preserve">Ks. Józef </w:t>
      </w:r>
      <w:r w:rsidR="00DC499B" w:rsidRPr="008732A5">
        <w:rPr>
          <w:rFonts w:ascii="Franklin Gothic Medium" w:hAnsi="Franklin Gothic Medium"/>
          <w:b/>
          <w:color w:val="FF0000"/>
          <w:sz w:val="24"/>
          <w:szCs w:val="24"/>
        </w:rPr>
        <w:t xml:space="preserve">Durlak </w:t>
      </w:r>
      <w:r w:rsidR="00DC499B" w:rsidRPr="008732A5">
        <w:rPr>
          <w:rFonts w:ascii="Franklin Gothic Medium" w:hAnsi="Franklin Gothic Medium"/>
          <w:b/>
          <w:color w:val="FF0000"/>
          <w:sz w:val="24"/>
          <w:szCs w:val="24"/>
          <w:highlight w:val="yellow"/>
        </w:rPr>
        <w:sym w:font="Wingdings" w:char="F04A"/>
      </w:r>
      <w:r w:rsidR="00DC499B" w:rsidRPr="008732A5">
        <w:rPr>
          <w:rFonts w:ascii="Franklin Gothic Medium" w:hAnsi="Franklin Gothic Medium"/>
          <w:b/>
          <w:color w:val="FF0000"/>
          <w:sz w:val="24"/>
          <w:szCs w:val="24"/>
          <w:highlight w:val="yellow"/>
        </w:rPr>
        <w:sym w:font="Wingdings" w:char="F04A"/>
      </w:r>
    </w:p>
    <w:p w:rsidR="00DC499B" w:rsidRPr="008732A5" w:rsidRDefault="00DC499B" w:rsidP="00140CB2">
      <w:pPr>
        <w:spacing w:after="0"/>
        <w:jc w:val="both"/>
        <w:rPr>
          <w:rFonts w:ascii="Franklin Gothic Medium" w:hAnsi="Franklin Gothic Medium"/>
          <w:color w:val="FF0000"/>
          <w:sz w:val="24"/>
          <w:szCs w:val="24"/>
        </w:rPr>
      </w:pPr>
    </w:p>
    <w:sectPr w:rsidR="00DC499B" w:rsidRPr="008732A5" w:rsidSect="00DC499B">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8023E"/>
    <w:multiLevelType w:val="hybridMultilevel"/>
    <w:tmpl w:val="5FD87CE4"/>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302D622F"/>
    <w:multiLevelType w:val="hybridMultilevel"/>
    <w:tmpl w:val="7C9E4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0068D1"/>
    <w:rsid w:val="00014ABF"/>
    <w:rsid w:val="000A2909"/>
    <w:rsid w:val="00140CB2"/>
    <w:rsid w:val="0029664C"/>
    <w:rsid w:val="0032747C"/>
    <w:rsid w:val="00490128"/>
    <w:rsid w:val="006F3C0A"/>
    <w:rsid w:val="00747881"/>
    <w:rsid w:val="0078116E"/>
    <w:rsid w:val="00855141"/>
    <w:rsid w:val="008732A5"/>
    <w:rsid w:val="00D15DCB"/>
    <w:rsid w:val="00D604B3"/>
    <w:rsid w:val="00D86FC9"/>
    <w:rsid w:val="00DC499B"/>
    <w:rsid w:val="00DF7826"/>
    <w:rsid w:val="00E13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 w:type="character" w:styleId="Pogrubienie">
    <w:name w:val="Strong"/>
    <w:basedOn w:val="Domylnaczcionkaakapitu"/>
    <w:uiPriority w:val="22"/>
    <w:qFormat/>
    <w:rsid w:val="000068D1"/>
    <w:rPr>
      <w:b/>
      <w:bCs/>
    </w:rPr>
  </w:style>
  <w:style w:type="character" w:styleId="Uwydatnienie">
    <w:name w:val="Emphasis"/>
    <w:basedOn w:val="Domylnaczcionkaakapitu"/>
    <w:uiPriority w:val="20"/>
    <w:qFormat/>
    <w:rsid w:val="000068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 w:type="character" w:styleId="Pogrubienie">
    <w:name w:val="Strong"/>
    <w:basedOn w:val="Domylnaczcionkaakapitu"/>
    <w:uiPriority w:val="22"/>
    <w:qFormat/>
    <w:rsid w:val="000068D1"/>
    <w:rPr>
      <w:b/>
      <w:bCs/>
    </w:rPr>
  </w:style>
  <w:style w:type="character" w:styleId="Uwydatnienie">
    <w:name w:val="Emphasis"/>
    <w:basedOn w:val="Domylnaczcionkaakapitu"/>
    <w:uiPriority w:val="20"/>
    <w:qFormat/>
    <w:rsid w:val="00006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39930">
      <w:bodyDiv w:val="1"/>
      <w:marLeft w:val="0"/>
      <w:marRight w:val="0"/>
      <w:marTop w:val="0"/>
      <w:marBottom w:val="0"/>
      <w:divBdr>
        <w:top w:val="none" w:sz="0" w:space="0" w:color="auto"/>
        <w:left w:val="none" w:sz="0" w:space="0" w:color="auto"/>
        <w:bottom w:val="none" w:sz="0" w:space="0" w:color="auto"/>
        <w:right w:val="none" w:sz="0" w:space="0" w:color="auto"/>
      </w:divBdr>
    </w:div>
    <w:div w:id="691759477">
      <w:bodyDiv w:val="1"/>
      <w:marLeft w:val="0"/>
      <w:marRight w:val="0"/>
      <w:marTop w:val="0"/>
      <w:marBottom w:val="0"/>
      <w:divBdr>
        <w:top w:val="none" w:sz="0" w:space="0" w:color="auto"/>
        <w:left w:val="none" w:sz="0" w:space="0" w:color="auto"/>
        <w:bottom w:val="none" w:sz="0" w:space="0" w:color="auto"/>
        <w:right w:val="none" w:sz="0" w:space="0" w:color="auto"/>
      </w:divBdr>
      <w:divsChild>
        <w:div w:id="1892375079">
          <w:marLeft w:val="0"/>
          <w:marRight w:val="0"/>
          <w:marTop w:val="0"/>
          <w:marBottom w:val="240"/>
          <w:divBdr>
            <w:top w:val="none" w:sz="0" w:space="0" w:color="auto"/>
            <w:left w:val="none" w:sz="0" w:space="0" w:color="auto"/>
            <w:bottom w:val="none" w:sz="0" w:space="0" w:color="auto"/>
            <w:right w:val="none" w:sz="0" w:space="0" w:color="auto"/>
          </w:divBdr>
          <w:divsChild>
            <w:div w:id="2065375284">
              <w:marLeft w:val="0"/>
              <w:marRight w:val="0"/>
              <w:marTop w:val="0"/>
              <w:marBottom w:val="0"/>
              <w:divBdr>
                <w:top w:val="none" w:sz="0" w:space="0" w:color="auto"/>
                <w:left w:val="none" w:sz="0" w:space="0" w:color="auto"/>
                <w:bottom w:val="none" w:sz="0" w:space="0" w:color="auto"/>
                <w:right w:val="none" w:sz="0" w:space="0" w:color="auto"/>
              </w:divBdr>
              <w:divsChild>
                <w:div w:id="18339794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5973551">
          <w:marLeft w:val="0"/>
          <w:marRight w:val="0"/>
          <w:marTop w:val="315"/>
          <w:marBottom w:val="0"/>
          <w:divBdr>
            <w:top w:val="none" w:sz="0" w:space="0" w:color="auto"/>
            <w:left w:val="none" w:sz="0" w:space="0" w:color="auto"/>
            <w:bottom w:val="none" w:sz="0" w:space="0" w:color="auto"/>
            <w:right w:val="none" w:sz="0" w:space="0" w:color="auto"/>
          </w:divBdr>
          <w:divsChild>
            <w:div w:id="9852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844">
      <w:bodyDiv w:val="1"/>
      <w:marLeft w:val="0"/>
      <w:marRight w:val="0"/>
      <w:marTop w:val="0"/>
      <w:marBottom w:val="0"/>
      <w:divBdr>
        <w:top w:val="none" w:sz="0" w:space="0" w:color="auto"/>
        <w:left w:val="none" w:sz="0" w:space="0" w:color="auto"/>
        <w:bottom w:val="none" w:sz="0" w:space="0" w:color="auto"/>
        <w:right w:val="none" w:sz="0" w:space="0" w:color="auto"/>
      </w:divBdr>
    </w:div>
    <w:div w:id="1208563950">
      <w:bodyDiv w:val="1"/>
      <w:marLeft w:val="0"/>
      <w:marRight w:val="0"/>
      <w:marTop w:val="0"/>
      <w:marBottom w:val="0"/>
      <w:divBdr>
        <w:top w:val="none" w:sz="0" w:space="0" w:color="auto"/>
        <w:left w:val="none" w:sz="0" w:space="0" w:color="auto"/>
        <w:bottom w:val="none" w:sz="0" w:space="0" w:color="auto"/>
        <w:right w:val="none" w:sz="0" w:space="0" w:color="auto"/>
      </w:divBdr>
      <w:divsChild>
        <w:div w:id="150022281">
          <w:marLeft w:val="0"/>
          <w:marRight w:val="0"/>
          <w:marTop w:val="0"/>
          <w:marBottom w:val="240"/>
          <w:divBdr>
            <w:top w:val="none" w:sz="0" w:space="0" w:color="auto"/>
            <w:left w:val="none" w:sz="0" w:space="0" w:color="auto"/>
            <w:bottom w:val="none" w:sz="0" w:space="0" w:color="auto"/>
            <w:right w:val="none" w:sz="0" w:space="0" w:color="auto"/>
          </w:divBdr>
          <w:divsChild>
            <w:div w:id="724720490">
              <w:marLeft w:val="0"/>
              <w:marRight w:val="0"/>
              <w:marTop w:val="0"/>
              <w:marBottom w:val="0"/>
              <w:divBdr>
                <w:top w:val="none" w:sz="0" w:space="0" w:color="auto"/>
                <w:left w:val="none" w:sz="0" w:space="0" w:color="auto"/>
                <w:bottom w:val="none" w:sz="0" w:space="0" w:color="auto"/>
                <w:right w:val="none" w:sz="0" w:space="0" w:color="auto"/>
              </w:divBdr>
              <w:divsChild>
                <w:div w:id="4886387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09747487">
          <w:marLeft w:val="0"/>
          <w:marRight w:val="0"/>
          <w:marTop w:val="315"/>
          <w:marBottom w:val="0"/>
          <w:divBdr>
            <w:top w:val="none" w:sz="0" w:space="0" w:color="auto"/>
            <w:left w:val="none" w:sz="0" w:space="0" w:color="auto"/>
            <w:bottom w:val="none" w:sz="0" w:space="0" w:color="auto"/>
            <w:right w:val="none" w:sz="0" w:space="0" w:color="auto"/>
          </w:divBdr>
          <w:divsChild>
            <w:div w:id="736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9116">
      <w:bodyDiv w:val="1"/>
      <w:marLeft w:val="0"/>
      <w:marRight w:val="0"/>
      <w:marTop w:val="0"/>
      <w:marBottom w:val="0"/>
      <w:divBdr>
        <w:top w:val="none" w:sz="0" w:space="0" w:color="auto"/>
        <w:left w:val="none" w:sz="0" w:space="0" w:color="auto"/>
        <w:bottom w:val="none" w:sz="0" w:space="0" w:color="auto"/>
        <w:right w:val="none" w:sz="0" w:space="0" w:color="auto"/>
      </w:divBdr>
      <w:divsChild>
        <w:div w:id="1101727804">
          <w:marLeft w:val="0"/>
          <w:marRight w:val="0"/>
          <w:marTop w:val="0"/>
          <w:marBottom w:val="0"/>
          <w:divBdr>
            <w:top w:val="none" w:sz="0" w:space="0" w:color="auto"/>
            <w:left w:val="none" w:sz="0" w:space="0" w:color="auto"/>
            <w:bottom w:val="none" w:sz="0" w:space="0" w:color="auto"/>
            <w:right w:val="none" w:sz="0" w:space="0" w:color="auto"/>
          </w:divBdr>
          <w:divsChild>
            <w:div w:id="1798835536">
              <w:marLeft w:val="0"/>
              <w:marRight w:val="0"/>
              <w:marTop w:val="0"/>
              <w:marBottom w:val="240"/>
              <w:divBdr>
                <w:top w:val="none" w:sz="0" w:space="0" w:color="auto"/>
                <w:left w:val="none" w:sz="0" w:space="0" w:color="auto"/>
                <w:bottom w:val="none" w:sz="0" w:space="0" w:color="auto"/>
                <w:right w:val="none" w:sz="0" w:space="0" w:color="auto"/>
              </w:divBdr>
              <w:divsChild>
                <w:div w:id="1766221801">
                  <w:marLeft w:val="0"/>
                  <w:marRight w:val="0"/>
                  <w:marTop w:val="0"/>
                  <w:marBottom w:val="0"/>
                  <w:divBdr>
                    <w:top w:val="none" w:sz="0" w:space="0" w:color="auto"/>
                    <w:left w:val="none" w:sz="0" w:space="0" w:color="auto"/>
                    <w:bottom w:val="none" w:sz="0" w:space="0" w:color="auto"/>
                    <w:right w:val="none" w:sz="0" w:space="0" w:color="auto"/>
                  </w:divBdr>
                  <w:divsChild>
                    <w:div w:id="399360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62417110">
          <w:marLeft w:val="0"/>
          <w:marRight w:val="0"/>
          <w:marTop w:val="315"/>
          <w:marBottom w:val="0"/>
          <w:divBdr>
            <w:top w:val="none" w:sz="0" w:space="0" w:color="auto"/>
            <w:left w:val="none" w:sz="0" w:space="0" w:color="auto"/>
            <w:bottom w:val="none" w:sz="0" w:space="0" w:color="auto"/>
            <w:right w:val="none" w:sz="0" w:space="0" w:color="auto"/>
          </w:divBdr>
          <w:divsChild>
            <w:div w:id="373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10611">
      <w:bodyDiv w:val="1"/>
      <w:marLeft w:val="0"/>
      <w:marRight w:val="0"/>
      <w:marTop w:val="0"/>
      <w:marBottom w:val="0"/>
      <w:divBdr>
        <w:top w:val="none" w:sz="0" w:space="0" w:color="auto"/>
        <w:left w:val="none" w:sz="0" w:space="0" w:color="auto"/>
        <w:bottom w:val="none" w:sz="0" w:space="0" w:color="auto"/>
        <w:right w:val="none" w:sz="0" w:space="0" w:color="auto"/>
      </w:divBdr>
      <w:divsChild>
        <w:div w:id="800925536">
          <w:marLeft w:val="0"/>
          <w:marRight w:val="0"/>
          <w:marTop w:val="0"/>
          <w:marBottom w:val="0"/>
          <w:divBdr>
            <w:top w:val="none" w:sz="0" w:space="0" w:color="auto"/>
            <w:left w:val="none" w:sz="0" w:space="0" w:color="auto"/>
            <w:bottom w:val="none" w:sz="0" w:space="0" w:color="auto"/>
            <w:right w:val="none" w:sz="0" w:space="0" w:color="auto"/>
          </w:divBdr>
          <w:divsChild>
            <w:div w:id="794908703">
              <w:marLeft w:val="0"/>
              <w:marRight w:val="0"/>
              <w:marTop w:val="0"/>
              <w:marBottom w:val="240"/>
              <w:divBdr>
                <w:top w:val="none" w:sz="0" w:space="0" w:color="auto"/>
                <w:left w:val="none" w:sz="0" w:space="0" w:color="auto"/>
                <w:bottom w:val="none" w:sz="0" w:space="0" w:color="auto"/>
                <w:right w:val="none" w:sz="0" w:space="0" w:color="auto"/>
              </w:divBdr>
              <w:divsChild>
                <w:div w:id="620383482">
                  <w:marLeft w:val="0"/>
                  <w:marRight w:val="0"/>
                  <w:marTop w:val="0"/>
                  <w:marBottom w:val="0"/>
                  <w:divBdr>
                    <w:top w:val="none" w:sz="0" w:space="0" w:color="auto"/>
                    <w:left w:val="none" w:sz="0" w:space="0" w:color="auto"/>
                    <w:bottom w:val="none" w:sz="0" w:space="0" w:color="auto"/>
                    <w:right w:val="none" w:sz="0" w:space="0" w:color="auto"/>
                  </w:divBdr>
                  <w:divsChild>
                    <w:div w:id="141782677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47258845">
          <w:marLeft w:val="0"/>
          <w:marRight w:val="0"/>
          <w:marTop w:val="315"/>
          <w:marBottom w:val="0"/>
          <w:divBdr>
            <w:top w:val="none" w:sz="0" w:space="0" w:color="auto"/>
            <w:left w:val="none" w:sz="0" w:space="0" w:color="auto"/>
            <w:bottom w:val="none" w:sz="0" w:space="0" w:color="auto"/>
            <w:right w:val="none" w:sz="0" w:space="0" w:color="auto"/>
          </w:divBdr>
          <w:divsChild>
            <w:div w:id="7239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4360">
      <w:bodyDiv w:val="1"/>
      <w:marLeft w:val="0"/>
      <w:marRight w:val="0"/>
      <w:marTop w:val="0"/>
      <w:marBottom w:val="0"/>
      <w:divBdr>
        <w:top w:val="none" w:sz="0" w:space="0" w:color="auto"/>
        <w:left w:val="none" w:sz="0" w:space="0" w:color="auto"/>
        <w:bottom w:val="none" w:sz="0" w:space="0" w:color="auto"/>
        <w:right w:val="none" w:sz="0" w:space="0" w:color="auto"/>
      </w:divBdr>
    </w:div>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3055">
      <w:bodyDiv w:val="1"/>
      <w:marLeft w:val="0"/>
      <w:marRight w:val="0"/>
      <w:marTop w:val="0"/>
      <w:marBottom w:val="0"/>
      <w:divBdr>
        <w:top w:val="none" w:sz="0" w:space="0" w:color="auto"/>
        <w:left w:val="none" w:sz="0" w:space="0" w:color="auto"/>
        <w:bottom w:val="none" w:sz="0" w:space="0" w:color="auto"/>
        <w:right w:val="none" w:sz="0" w:space="0" w:color="auto"/>
      </w:divBdr>
      <w:divsChild>
        <w:div w:id="2097895161">
          <w:marLeft w:val="0"/>
          <w:marRight w:val="0"/>
          <w:marTop w:val="0"/>
          <w:marBottom w:val="240"/>
          <w:divBdr>
            <w:top w:val="none" w:sz="0" w:space="0" w:color="auto"/>
            <w:left w:val="none" w:sz="0" w:space="0" w:color="auto"/>
            <w:bottom w:val="none" w:sz="0" w:space="0" w:color="auto"/>
            <w:right w:val="none" w:sz="0" w:space="0" w:color="auto"/>
          </w:divBdr>
          <w:divsChild>
            <w:div w:id="1843470695">
              <w:marLeft w:val="0"/>
              <w:marRight w:val="0"/>
              <w:marTop w:val="0"/>
              <w:marBottom w:val="0"/>
              <w:divBdr>
                <w:top w:val="none" w:sz="0" w:space="0" w:color="auto"/>
                <w:left w:val="none" w:sz="0" w:space="0" w:color="auto"/>
                <w:bottom w:val="none" w:sz="0" w:space="0" w:color="auto"/>
                <w:right w:val="none" w:sz="0" w:space="0" w:color="auto"/>
              </w:divBdr>
              <w:divsChild>
                <w:div w:id="72117101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8308960">
          <w:marLeft w:val="0"/>
          <w:marRight w:val="0"/>
          <w:marTop w:val="315"/>
          <w:marBottom w:val="0"/>
          <w:divBdr>
            <w:top w:val="none" w:sz="0" w:space="0" w:color="auto"/>
            <w:left w:val="none" w:sz="0" w:space="0" w:color="auto"/>
            <w:bottom w:val="none" w:sz="0" w:space="0" w:color="auto"/>
            <w:right w:val="none" w:sz="0" w:space="0" w:color="auto"/>
          </w:divBdr>
          <w:divsChild>
            <w:div w:id="5503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2577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2020-04-26T11:06:00Z</dcterms:created>
  <dcterms:modified xsi:type="dcterms:W3CDTF">2020-04-26T11:06:00Z</dcterms:modified>
</cp:coreProperties>
</file>