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B3" w:rsidRPr="00391862" w:rsidRDefault="00D604B3" w:rsidP="00DC2D99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  <w:r w:rsidRPr="00391862">
        <w:rPr>
          <w:rFonts w:ascii="Arial Black" w:hAnsi="Arial Black" w:cs="Arial"/>
          <w:bCs w:val="0"/>
          <w:color w:val="333333"/>
          <w:sz w:val="24"/>
          <w:szCs w:val="24"/>
        </w:rPr>
        <w:t>KATECHEZA</w:t>
      </w:r>
      <w:r w:rsidR="00DC499B" w:rsidRPr="00391862">
        <w:rPr>
          <w:rFonts w:ascii="Arial Black" w:hAnsi="Arial Black" w:cs="Arial"/>
          <w:bCs w:val="0"/>
          <w:color w:val="333333"/>
          <w:sz w:val="24"/>
          <w:szCs w:val="24"/>
        </w:rPr>
        <w:t>: klasa V</w:t>
      </w:r>
    </w:p>
    <w:p w:rsidR="00CD1188" w:rsidRPr="00DB031A" w:rsidRDefault="00CD1188" w:rsidP="00DC2D99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Cs w:val="0"/>
          <w:color w:val="333333"/>
          <w:sz w:val="14"/>
          <w:szCs w:val="24"/>
        </w:rPr>
      </w:pPr>
    </w:p>
    <w:p w:rsidR="00FD1D51" w:rsidRDefault="00FD1D51" w:rsidP="00FD1D51">
      <w:pPr>
        <w:pStyle w:val="Nagwek1"/>
        <w:shd w:val="clear" w:color="auto" w:fill="FFFFFF"/>
        <w:spacing w:before="0" w:beforeAutospacing="0" w:after="105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  <w:r w:rsidRPr="00FD1D51">
        <w:rPr>
          <w:rFonts w:ascii="Arial Black" w:hAnsi="Arial Black" w:cs="Arial"/>
          <w:bCs w:val="0"/>
          <w:color w:val="FF0000"/>
          <w:sz w:val="24"/>
          <w:szCs w:val="24"/>
          <w:u w:val="single"/>
        </w:rPr>
        <w:t xml:space="preserve">TEMAT: </w:t>
      </w:r>
      <w:r w:rsidRPr="00FD1D51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>ILE RAZY W CIĄGU DNIA MOŻNA PRZYJĄĆ KOMUNIĘ ŚWIĘTĄ?</w:t>
      </w:r>
    </w:p>
    <w:p w:rsidR="00FD1D51" w:rsidRPr="00FD1D51" w:rsidRDefault="00FD1D51" w:rsidP="00FD1D51">
      <w:pPr>
        <w:pStyle w:val="Nagwek1"/>
        <w:shd w:val="clear" w:color="auto" w:fill="FFFFFF"/>
        <w:spacing w:before="0" w:beforeAutospacing="0" w:after="105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3976896" cy="2647950"/>
            <wp:effectExtent l="0" t="0" r="508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217" cy="265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D51" w:rsidRDefault="00FD1D51" w:rsidP="00FD1D51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FD1D51">
        <w:rPr>
          <w:rFonts w:ascii="Franklin Gothic Medium" w:hAnsi="Franklin Gothic Medium" w:cs="Arial"/>
          <w:color w:val="222222"/>
        </w:rPr>
        <w:t>Podczas Soboru Watykańskiego II wystąpiono z postulatem, aby umożliwić wiernym przystępowanie do Komunii Świętej podczas każdej Eucharystii. W dokumentach soborowych możemy nawet znaleźć zalecenie o przyjmowaniu Komunii Świętej podczas Eucharystii.</w:t>
      </w:r>
    </w:p>
    <w:p w:rsidR="00FD1D51" w:rsidRDefault="00FD1D51" w:rsidP="00FD1D51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FD1D51">
        <w:rPr>
          <w:rFonts w:ascii="Franklin Gothic Medium" w:hAnsi="Franklin Gothic Medium" w:cs="Arial"/>
          <w:color w:val="222222"/>
        </w:rPr>
        <w:t>Dlatego Nowy </w:t>
      </w:r>
      <w:r w:rsidRPr="00FD1D51">
        <w:rPr>
          <w:rStyle w:val="Uwydatnienie"/>
          <w:rFonts w:ascii="Franklin Gothic Medium" w:hAnsi="Franklin Gothic Medium" w:cs="Arial"/>
          <w:color w:val="222222"/>
        </w:rPr>
        <w:t>Kodeks Prawa Kanonicznego</w:t>
      </w:r>
      <w:r w:rsidRPr="00FD1D51">
        <w:rPr>
          <w:rFonts w:ascii="Franklin Gothic Medium" w:hAnsi="Franklin Gothic Medium" w:cs="Arial"/>
          <w:color w:val="222222"/>
        </w:rPr>
        <w:t> z 1983 r., wychodząc naprzeciw tym postulatom, ustalił, że </w:t>
      </w:r>
      <w:r w:rsidRPr="00FD1D51">
        <w:rPr>
          <w:rFonts w:ascii="Franklin Gothic Medium" w:hAnsi="Franklin Gothic Medium" w:cs="Arial"/>
          <w:b/>
          <w:color w:val="FF0000"/>
        </w:rPr>
        <w:t>można przyjąć Komunię św. po raz drugi tego samego dnia jedynie podczas Mszy Świętej</w:t>
      </w:r>
      <w:r w:rsidRPr="00FD1D51">
        <w:rPr>
          <w:rFonts w:ascii="Franklin Gothic Medium" w:hAnsi="Franklin Gothic Medium" w:cs="Arial"/>
          <w:color w:val="222222"/>
        </w:rPr>
        <w:t xml:space="preserve">, </w:t>
      </w:r>
      <w:r w:rsidRPr="00FD1D51">
        <w:rPr>
          <w:rFonts w:ascii="Franklin Gothic Medium" w:hAnsi="Franklin Gothic Medium" w:cs="Arial"/>
          <w:b/>
          <w:color w:val="FF0000"/>
        </w:rPr>
        <w:t>w której się uczestniczy</w:t>
      </w:r>
      <w:r w:rsidRPr="00FD1D51">
        <w:rPr>
          <w:rFonts w:ascii="Franklin Gothic Medium" w:hAnsi="Franklin Gothic Medium" w:cs="Arial"/>
          <w:color w:val="222222"/>
        </w:rPr>
        <w:t>.</w:t>
      </w:r>
    </w:p>
    <w:p w:rsidR="00FD1D51" w:rsidRPr="00FD1D51" w:rsidRDefault="00FD1D51" w:rsidP="00FD1D51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FF0000"/>
        </w:rPr>
      </w:pPr>
      <w:r w:rsidRPr="00FD1D51">
        <w:rPr>
          <w:rFonts w:ascii="Franklin Gothic Medium" w:hAnsi="Franklin Gothic Medium" w:cs="Arial"/>
          <w:color w:val="222222"/>
        </w:rPr>
        <w:t>Wobec powyższego obecnie można przystąpić w tym samym dniu do Komunii Świętej </w:t>
      </w:r>
      <w:r w:rsidRPr="00FD1D51">
        <w:rPr>
          <w:rStyle w:val="Pogrubienie"/>
          <w:rFonts w:ascii="Franklin Gothic Medium" w:hAnsi="Franklin Gothic Medium" w:cs="Arial"/>
          <w:color w:val="FF0000"/>
        </w:rPr>
        <w:t>tylko dwa razy, przy czym za drugim razem jedynie uczestnicząc w całej Mszy Świętej.</w:t>
      </w:r>
    </w:p>
    <w:p w:rsidR="00FD1D51" w:rsidRDefault="00FD1D51" w:rsidP="00FD1D51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FD1D51">
        <w:rPr>
          <w:rStyle w:val="Uwydatnienie"/>
          <w:rFonts w:ascii="Franklin Gothic Medium" w:hAnsi="Franklin Gothic Medium" w:cs="Arial"/>
          <w:color w:val="222222"/>
        </w:rPr>
        <w:t>Kodeks Prawa Kanonicznego </w:t>
      </w:r>
      <w:r w:rsidRPr="00FD1D51">
        <w:rPr>
          <w:rFonts w:ascii="Franklin Gothic Medium" w:hAnsi="Franklin Gothic Medium" w:cs="Arial"/>
          <w:color w:val="222222"/>
        </w:rPr>
        <w:t xml:space="preserve">zaleca także  “aby wierni przyjmowali Komunię świętą podczas sprawowania Eucharystii. Proszącym jednak o nią dla słusznej racji poza Mszą Świętą należy udzielić, zachowując obrzędy liturgiczne”. </w:t>
      </w:r>
    </w:p>
    <w:p w:rsidR="00FD1D51" w:rsidRPr="00FD1D51" w:rsidRDefault="00FD1D51" w:rsidP="00FD1D51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FD1D51">
        <w:rPr>
          <w:rFonts w:ascii="Franklin Gothic Medium" w:hAnsi="Franklin Gothic Medium" w:cs="Arial"/>
          <w:color w:val="222222"/>
        </w:rPr>
        <w:t>Jako “słuszne racje” uznaje się przyczyny związane z pracą czy ze zdrowiem. W innych przypadkach duszpasterze powinni zachęcać wiernych do uczestnictwa we Mszy Świętej i przyjmowania Komunii Świętej podczas sprawowanej Liturgii.</w:t>
      </w:r>
    </w:p>
    <w:p w:rsidR="00FD1D51" w:rsidRDefault="00FD1D51" w:rsidP="00DC2D99">
      <w:pPr>
        <w:pStyle w:val="Nagwek1"/>
        <w:shd w:val="clear" w:color="auto" w:fill="FFFFFF"/>
        <w:spacing w:before="0" w:beforeAutospacing="0" w:after="105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</w:rPr>
      </w:pPr>
    </w:p>
    <w:p w:rsidR="00391862" w:rsidRDefault="00CD1188" w:rsidP="0012336B">
      <w:pPr>
        <w:pStyle w:val="NormalnyWeb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color w:val="222222"/>
          <w:highlight w:val="cyan"/>
        </w:rPr>
      </w:pPr>
      <w:r w:rsidRPr="00AA4271">
        <w:rPr>
          <w:rFonts w:ascii="Franklin Gothic Medium" w:hAnsi="Franklin Gothic Medium" w:cs="Arial"/>
          <w:b/>
          <w:color w:val="222222"/>
          <w:highlight w:val="cyan"/>
        </w:rPr>
        <w:t>NOTATKA:</w:t>
      </w:r>
      <w:r w:rsidR="00391862" w:rsidRPr="00AA4271">
        <w:rPr>
          <w:rFonts w:ascii="Franklin Gothic Medium" w:hAnsi="Franklin Gothic Medium" w:cs="Arial"/>
          <w:color w:val="222222"/>
          <w:highlight w:val="cyan"/>
        </w:rPr>
        <w:t xml:space="preserve"> </w:t>
      </w:r>
    </w:p>
    <w:p w:rsidR="00FD1D51" w:rsidRPr="00DB031A" w:rsidRDefault="00DB031A" w:rsidP="00DB031A">
      <w:pPr>
        <w:spacing w:after="0"/>
        <w:rPr>
          <w:rFonts w:ascii="Franklin Gothic Medium" w:hAnsi="Franklin Gothic Medium" w:cs="Arial"/>
          <w:b/>
        </w:rPr>
      </w:pPr>
      <w:bookmarkStart w:id="0" w:name="_GoBack"/>
      <w:r w:rsidRPr="00DB031A">
        <w:rPr>
          <w:rFonts w:ascii="Franklin Gothic Medium" w:hAnsi="Franklin Gothic Medium" w:cs="Arial"/>
          <w:b/>
          <w:color w:val="FF0000"/>
          <w:sz w:val="24"/>
          <w:szCs w:val="24"/>
        </w:rPr>
        <w:t>O</w:t>
      </w:r>
      <w:r w:rsidRPr="00DB031A">
        <w:rPr>
          <w:rFonts w:ascii="Franklin Gothic Medium" w:hAnsi="Franklin Gothic Medium" w:cs="Arial"/>
          <w:b/>
          <w:color w:val="FF0000"/>
          <w:sz w:val="24"/>
          <w:szCs w:val="24"/>
        </w:rPr>
        <w:t>becnie można przystąpić w tym samym dniu do Komunii Świętej </w:t>
      </w:r>
      <w:r w:rsidRPr="00DB031A">
        <w:rPr>
          <w:rStyle w:val="Pogrubienie"/>
          <w:rFonts w:ascii="Franklin Gothic Medium" w:hAnsi="Franklin Gothic Medium" w:cs="Arial"/>
          <w:color w:val="FF0000"/>
          <w:sz w:val="24"/>
          <w:szCs w:val="24"/>
        </w:rPr>
        <w:t xml:space="preserve">tylko dwa razy, </w:t>
      </w:r>
      <w:bookmarkEnd w:id="0"/>
      <w:r w:rsidRPr="00DB031A">
        <w:rPr>
          <w:rStyle w:val="Pogrubienie"/>
          <w:rFonts w:ascii="Franklin Gothic Medium" w:hAnsi="Franklin Gothic Medium" w:cs="Arial"/>
          <w:sz w:val="24"/>
          <w:szCs w:val="24"/>
        </w:rPr>
        <w:t>przy czym za drugim razem jedynie uczestnicząc w całej Mszy Świętej</w:t>
      </w:r>
      <w:r w:rsidRPr="00DB031A">
        <w:rPr>
          <w:rStyle w:val="Pogrubienie"/>
          <w:rFonts w:ascii="Franklin Gothic Medium" w:hAnsi="Franklin Gothic Medium" w:cs="Arial"/>
          <w:sz w:val="24"/>
          <w:szCs w:val="24"/>
        </w:rPr>
        <w:t>.</w:t>
      </w:r>
      <w:r w:rsidRPr="00DB031A">
        <w:rPr>
          <w:rStyle w:val="Pogrubienie"/>
          <w:rFonts w:ascii="Franklin Gothic Medium" w:hAnsi="Franklin Gothic Medium" w:cs="Arial"/>
          <w:b w:val="0"/>
          <w:sz w:val="24"/>
          <w:szCs w:val="24"/>
        </w:rPr>
        <w:t xml:space="preserve"> </w:t>
      </w:r>
      <w:r w:rsidR="00FD1D51" w:rsidRPr="00DB031A">
        <w:rPr>
          <w:rStyle w:val="Uwydatnienie"/>
          <w:rFonts w:ascii="Franklin Gothic Medium" w:hAnsi="Franklin Gothic Medium" w:cs="Arial"/>
          <w:b/>
          <w:i w:val="0"/>
          <w:sz w:val="24"/>
          <w:szCs w:val="24"/>
        </w:rPr>
        <w:t>Kodeks Prawa Kanonicznego</w:t>
      </w:r>
      <w:r w:rsidR="00FD1D51" w:rsidRPr="00DB031A">
        <w:rPr>
          <w:rStyle w:val="Uwydatnienie"/>
          <w:rFonts w:ascii="Franklin Gothic Medium" w:hAnsi="Franklin Gothic Medium" w:cs="Arial"/>
          <w:b/>
          <w:i w:val="0"/>
        </w:rPr>
        <w:t xml:space="preserve"> mówi,</w:t>
      </w:r>
      <w:r w:rsidR="00FD1D51" w:rsidRPr="00DB031A">
        <w:rPr>
          <w:rFonts w:ascii="Franklin Gothic Medium" w:hAnsi="Franklin Gothic Medium" w:cs="Arial"/>
          <w:b/>
          <w:i/>
          <w:sz w:val="24"/>
          <w:szCs w:val="24"/>
        </w:rPr>
        <w:t xml:space="preserve"> że</w:t>
      </w:r>
      <w:r w:rsidR="00FD1D51" w:rsidRPr="00DB031A">
        <w:rPr>
          <w:rFonts w:ascii="Franklin Gothic Medium" w:hAnsi="Franklin Gothic Medium" w:cs="Arial"/>
          <w:b/>
          <w:sz w:val="24"/>
          <w:szCs w:val="24"/>
        </w:rPr>
        <w:t> można przyjąć Komunię św. po raz drugi tego samego dnia jedynie podczas Mszy Świętej, w której się uczestniczy.</w:t>
      </w:r>
    </w:p>
    <w:p w:rsidR="00391862" w:rsidRDefault="00391862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</w:p>
    <w:p w:rsidR="00681DB6" w:rsidRDefault="00681DB6" w:rsidP="00CD1188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D604B3" w:rsidRPr="00AA4271" w:rsidRDefault="00D604B3" w:rsidP="00CD1188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AA4271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AA4271" w:rsidRDefault="00D604B3" w:rsidP="00CD1188">
      <w:pPr>
        <w:spacing w:after="0"/>
        <w:jc w:val="right"/>
        <w:rPr>
          <w:rFonts w:ascii="Franklin Gothic Medium" w:hAnsi="Franklin Gothic Medium"/>
          <w:color w:val="FF0000"/>
          <w:sz w:val="24"/>
          <w:szCs w:val="24"/>
        </w:rPr>
      </w:pPr>
      <w:r w:rsidRPr="00AA4271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AA4271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sectPr w:rsidR="00DC499B" w:rsidRPr="00AA4271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12336B"/>
    <w:rsid w:val="0029664C"/>
    <w:rsid w:val="00391862"/>
    <w:rsid w:val="00490128"/>
    <w:rsid w:val="004E5A2C"/>
    <w:rsid w:val="00681DB6"/>
    <w:rsid w:val="0078116E"/>
    <w:rsid w:val="00855141"/>
    <w:rsid w:val="00AA4271"/>
    <w:rsid w:val="00C823B6"/>
    <w:rsid w:val="00CD1188"/>
    <w:rsid w:val="00D15DCB"/>
    <w:rsid w:val="00D604B3"/>
    <w:rsid w:val="00DB031A"/>
    <w:rsid w:val="00DC2D99"/>
    <w:rsid w:val="00DC499B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1862"/>
    <w:rPr>
      <w:i/>
      <w:iCs/>
    </w:rPr>
  </w:style>
  <w:style w:type="character" w:styleId="Pogrubienie">
    <w:name w:val="Strong"/>
    <w:basedOn w:val="Domylnaczcionkaakapitu"/>
    <w:uiPriority w:val="22"/>
    <w:qFormat/>
    <w:rsid w:val="00123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1862"/>
    <w:rPr>
      <w:i/>
      <w:iCs/>
    </w:rPr>
  </w:style>
  <w:style w:type="character" w:styleId="Pogrubienie">
    <w:name w:val="Strong"/>
    <w:basedOn w:val="Domylnaczcionkaakapitu"/>
    <w:uiPriority w:val="22"/>
    <w:qFormat/>
    <w:rsid w:val="00123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74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123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9521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55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209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5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800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71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3BA4-B3F7-44F9-828E-B2480A8D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2020-04-26T11:20:00Z</dcterms:created>
  <dcterms:modified xsi:type="dcterms:W3CDTF">2020-04-26T11:20:00Z</dcterms:modified>
</cp:coreProperties>
</file>