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88" w:rsidRPr="002A5188" w:rsidRDefault="00D604B3" w:rsidP="002A5188">
      <w:pPr>
        <w:pStyle w:val="Nagwek1"/>
        <w:spacing w:before="0" w:beforeAutospacing="0" w:after="0" w:afterAutospacing="0" w:line="360" w:lineRule="auto"/>
        <w:jc w:val="center"/>
        <w:rPr>
          <w:rFonts w:ascii="Arial Black" w:hAnsi="Arial Black" w:cs="Arial"/>
          <w:b w:val="0"/>
          <w:bCs w:val="0"/>
          <w:color w:val="333333"/>
          <w:sz w:val="24"/>
          <w:szCs w:val="24"/>
        </w:rPr>
      </w:pPr>
      <w:r w:rsidRPr="002A5188">
        <w:rPr>
          <w:rFonts w:ascii="Arial Black" w:hAnsi="Arial Black" w:cs="Arial"/>
          <w:b w:val="0"/>
          <w:bCs w:val="0"/>
          <w:color w:val="333333"/>
          <w:sz w:val="24"/>
          <w:szCs w:val="24"/>
        </w:rPr>
        <w:t>KATECHEZA: klasa VI</w:t>
      </w:r>
    </w:p>
    <w:p w:rsidR="00A618A4" w:rsidRPr="00A618A4" w:rsidRDefault="00A618A4" w:rsidP="00A618A4">
      <w:pPr>
        <w:pStyle w:val="Nagwek1"/>
        <w:shd w:val="clear" w:color="auto" w:fill="FFFFFF"/>
        <w:spacing w:before="0" w:beforeAutospacing="0" w:after="105" w:afterAutospacing="0" w:line="750" w:lineRule="atLeast"/>
        <w:jc w:val="center"/>
        <w:rPr>
          <w:rFonts w:ascii="Arial Black" w:hAnsi="Arial Black"/>
          <w:b w:val="0"/>
          <w:bCs w:val="0"/>
          <w:color w:val="FF0000"/>
          <w:sz w:val="24"/>
          <w:szCs w:val="24"/>
          <w:u w:val="single"/>
        </w:rPr>
      </w:pPr>
      <w:r w:rsidRPr="00A618A4">
        <w:rPr>
          <w:rFonts w:ascii="Arial Black" w:hAnsi="Arial Black" w:cs="Arial"/>
          <w:b w:val="0"/>
          <w:bCs w:val="0"/>
          <w:color w:val="FF0000"/>
          <w:sz w:val="24"/>
          <w:szCs w:val="24"/>
          <w:u w:val="single"/>
        </w:rPr>
        <w:t xml:space="preserve">TEMAT: </w:t>
      </w:r>
      <w:r w:rsidRPr="00A618A4">
        <w:rPr>
          <w:rFonts w:ascii="Arial Black" w:hAnsi="Arial Black"/>
          <w:b w:val="0"/>
          <w:bCs w:val="0"/>
          <w:color w:val="FF0000"/>
          <w:sz w:val="24"/>
          <w:szCs w:val="24"/>
          <w:u w:val="single"/>
        </w:rPr>
        <w:t>CO OZNACZA GEST ŁAMANIA CHLEBA PRZED KOMUNIĄ ŚWIĘTĄ?</w:t>
      </w:r>
    </w:p>
    <w:p w:rsidR="002A5188" w:rsidRPr="002A5188" w:rsidRDefault="002A5188" w:rsidP="002A5188">
      <w:pPr>
        <w:pStyle w:val="Nagwek1"/>
        <w:spacing w:before="0" w:beforeAutospacing="0" w:after="0" w:afterAutospacing="0" w:line="360" w:lineRule="auto"/>
        <w:jc w:val="center"/>
        <w:rPr>
          <w:rFonts w:ascii="Franklin Gothic Medium" w:hAnsi="Franklin Gothic Medium" w:cs="Arial"/>
          <w:b w:val="0"/>
          <w:bCs w:val="0"/>
          <w:color w:val="333333"/>
          <w:sz w:val="24"/>
          <w:szCs w:val="24"/>
        </w:rPr>
      </w:pPr>
    </w:p>
    <w:p w:rsidR="002A5188" w:rsidRPr="002A5188" w:rsidRDefault="00A618A4" w:rsidP="002A5188">
      <w:pPr>
        <w:spacing w:line="390" w:lineRule="atLeast"/>
        <w:jc w:val="center"/>
        <w:rPr>
          <w:rFonts w:ascii="Franklin Gothic Medium" w:hAnsi="Franklin Gothic Medium" w:cs="Arial"/>
          <w:color w:val="222222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705350" cy="2886075"/>
            <wp:effectExtent l="0" t="0" r="0" b="9525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8"/>
                    <a:stretch/>
                  </pic:blipFill>
                  <pic:spPr bwMode="auto">
                    <a:xfrm>
                      <a:off x="0" y="0"/>
                      <a:ext cx="4712926" cy="289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8A4" w:rsidRDefault="00A618A4" w:rsidP="00A618A4">
      <w:pPr>
        <w:shd w:val="clear" w:color="auto" w:fill="FFFFFF"/>
        <w:spacing w:after="0" w:line="312" w:lineRule="auto"/>
        <w:ind w:firstLine="708"/>
        <w:jc w:val="both"/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</w:pPr>
    </w:p>
    <w:p w:rsidR="00A618A4" w:rsidRPr="00A618A4" w:rsidRDefault="00A618A4" w:rsidP="00A618A4">
      <w:pPr>
        <w:shd w:val="clear" w:color="auto" w:fill="FFFFFF"/>
        <w:spacing w:after="0" w:line="312" w:lineRule="auto"/>
        <w:ind w:firstLine="708"/>
        <w:jc w:val="both"/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</w:pPr>
      <w:r w:rsidRPr="00A618A4"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  <w:t>Przed rozpoczęciem obrzędu rozdawania Komunii trzykrotnie powtarza się wezwanie „Baranku Boży, który gładzisz grzechy świata…”. W Ewangelii wg św. Jana właśnie w ten sposób Jezusa nazywa Jan Chrzciciel. Obraz baranka – tego miłego, łagodnego zwierzęcia – wywołuje w nas sentymentalne skojarzenia, ale trzeba sobie uświadomić, że było to zwierzę ofiarne, zabijane w dzień Paschy masowo, setkami tysięcy na dziedzińcu świątyni jerozolimskiej. Jezus jako Baranek Boży to ofiara zabita dla nas i za nasze grzechy</w:t>
      </w:r>
      <w:r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  <w:t xml:space="preserve">. </w:t>
      </w:r>
      <w:r w:rsidRPr="00A618A4"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  <w:t>Eucharystia jest powtórzeniem i uobecnieniem tej świętej ofiary Baranka Bożego, i o tym sobie przypominamy, mówiąc „Baranku Boży…”. Jest to zwłaszcza ważne w dzisiejszych czasach, kiedy to niechętnie mówi się o ofierze, wyrzeczeniu i krzyżu.</w:t>
      </w:r>
    </w:p>
    <w:p w:rsidR="00A618A4" w:rsidRDefault="00A618A4" w:rsidP="00A618A4">
      <w:pPr>
        <w:shd w:val="clear" w:color="auto" w:fill="FFFFFF"/>
        <w:spacing w:after="0" w:line="312" w:lineRule="auto"/>
        <w:ind w:firstLine="708"/>
        <w:jc w:val="both"/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</w:pPr>
      <w:r w:rsidRPr="00A618A4"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  <w:t>Gdy wierni  mówią powyższe słowa, kapłan w tym czasie łamie hostię. Ten gest z jednej strony nawiązuje do ofiarnej śmierci Chrystusa, z drugiej zaś powtarza to, co On sam uczynił na Ostatniej Wieczerzy: łamał i rozdawał chleb uczniom. Robił to zresztą i wcześniej, i później; ten gest tak się zrósł uczniom z Jego postacią, że po nim poznali Go natychmiast przy stole w przydrożnej gospodzie, gdy szli do </w:t>
      </w:r>
      <w:proofErr w:type="spellStart"/>
      <w:r w:rsidRPr="00A618A4"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  <w:t>Em</w:t>
      </w:r>
      <w:r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  <w:t>m</w:t>
      </w:r>
      <w:r w:rsidRPr="00A618A4"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  <w:t>aus</w:t>
      </w:r>
      <w:proofErr w:type="spellEnd"/>
      <w:r w:rsidRPr="00A618A4"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  <w:t xml:space="preserve">, choć wcześniej nie poznali Go po Jego słowach. </w:t>
      </w:r>
    </w:p>
    <w:p w:rsidR="00A618A4" w:rsidRPr="00A618A4" w:rsidRDefault="00A618A4" w:rsidP="00A618A4">
      <w:pPr>
        <w:shd w:val="clear" w:color="auto" w:fill="FFFFFF"/>
        <w:spacing w:after="0" w:line="312" w:lineRule="auto"/>
        <w:ind w:firstLine="708"/>
        <w:jc w:val="both"/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</w:pPr>
      <w:r w:rsidRPr="00A618A4">
        <w:rPr>
          <w:rFonts w:ascii="Franklin Gothic Medium" w:eastAsia="Times New Roman" w:hAnsi="Franklin Gothic Medium" w:cs="Arial"/>
          <w:color w:val="222222"/>
          <w:sz w:val="24"/>
          <w:szCs w:val="24"/>
          <w:lang w:eastAsia="pl-PL"/>
        </w:rPr>
        <w:t>Dla pierwszych chrześcijan był to gest tak ważny, że Eucharystię  nazywali po prostu „łamaniem chleba”. Oczywiście chleba nie łamie się dla samego łamania, lecz żeby go rozdawać. W tym prostym geście skupił się cały sens życia Jezusa, bo było ono takim właśnie rozdawaniem się. Choć w obrzędach liturgicznych – w odróżnieniu od dzisiejszych mass mediów, filmu i literatury – niewiele razy pada słowo „miłość”, to jednak jest ona tu obecna od początku do końca; przede wszystkim właśnie w owym geście łamania i rozdawania Ciała Pańskiego wszystkim, którzy zechcą je przyjąć. </w:t>
      </w:r>
      <w:r w:rsidRPr="00A618A4">
        <w:rPr>
          <w:rFonts w:ascii="Franklin Gothic Medium" w:eastAsia="Times New Roman" w:hAnsi="Franklin Gothic Medium" w:cs="Arial"/>
          <w:i/>
          <w:iCs/>
          <w:color w:val="222222"/>
          <w:sz w:val="24"/>
          <w:szCs w:val="24"/>
          <w:lang w:eastAsia="pl-PL"/>
        </w:rPr>
        <w:t>Tak Bóg umiłował świat, że Syna swego  Jednorodzonego  dał….</w:t>
      </w:r>
    </w:p>
    <w:p w:rsidR="002A5188" w:rsidRPr="00A618A4" w:rsidRDefault="002A5188" w:rsidP="00A618A4">
      <w:pPr>
        <w:pStyle w:val="NormalnyWeb"/>
        <w:spacing w:before="0" w:beforeAutospacing="0" w:after="0" w:afterAutospacing="0" w:line="312" w:lineRule="auto"/>
        <w:jc w:val="both"/>
        <w:rPr>
          <w:rFonts w:ascii="Franklin Gothic Medium" w:hAnsi="Franklin Gothic Medium" w:cs="Arial"/>
          <w:color w:val="222222"/>
        </w:rPr>
      </w:pPr>
    </w:p>
    <w:p w:rsidR="00D604B3" w:rsidRPr="00A618A4" w:rsidRDefault="00D604B3" w:rsidP="00A618A4">
      <w:pPr>
        <w:pStyle w:val="NormalnyWeb"/>
        <w:spacing w:before="0" w:beforeAutospacing="0" w:after="0" w:afterAutospacing="0" w:line="312" w:lineRule="auto"/>
        <w:jc w:val="both"/>
        <w:rPr>
          <w:rFonts w:ascii="Franklin Gothic Medium" w:hAnsi="Franklin Gothic Medium" w:cs="Arial"/>
          <w:b/>
          <w:color w:val="222222"/>
          <w:highlight w:val="cyan"/>
          <w:u w:val="single"/>
        </w:rPr>
      </w:pPr>
      <w:r w:rsidRPr="00A618A4">
        <w:rPr>
          <w:rFonts w:ascii="Franklin Gothic Medium" w:hAnsi="Franklin Gothic Medium" w:cs="Arial"/>
          <w:b/>
          <w:color w:val="222222"/>
          <w:highlight w:val="cyan"/>
          <w:u w:val="single"/>
        </w:rPr>
        <w:lastRenderedPageBreak/>
        <w:t>NOTATKA:</w:t>
      </w:r>
    </w:p>
    <w:p w:rsidR="00A618A4" w:rsidRPr="00FF40DE" w:rsidRDefault="00A618A4" w:rsidP="00A618A4">
      <w:pPr>
        <w:shd w:val="clear" w:color="auto" w:fill="FFFFFF"/>
        <w:spacing w:after="0" w:line="312" w:lineRule="auto"/>
        <w:ind w:firstLine="708"/>
        <w:jc w:val="both"/>
        <w:rPr>
          <w:rFonts w:ascii="Franklin Gothic Medium" w:eastAsia="Times New Roman" w:hAnsi="Franklin Gothic Medium" w:cs="Arial"/>
          <w:b/>
          <w:color w:val="222222"/>
          <w:sz w:val="24"/>
          <w:szCs w:val="24"/>
          <w:highlight w:val="cyan"/>
          <w:lang w:eastAsia="pl-PL"/>
        </w:rPr>
      </w:pPr>
      <w:r w:rsidRPr="00FF40DE">
        <w:rPr>
          <w:rFonts w:ascii="Franklin Gothic Medium" w:eastAsia="Times New Roman" w:hAnsi="Franklin Gothic Medium" w:cs="Arial"/>
          <w:b/>
          <w:color w:val="222222"/>
          <w:sz w:val="24"/>
          <w:szCs w:val="24"/>
          <w:highlight w:val="cyan"/>
          <w:lang w:eastAsia="pl-PL"/>
        </w:rPr>
        <w:t xml:space="preserve">Podczas słów </w:t>
      </w:r>
      <w:r w:rsidRPr="00A618A4">
        <w:rPr>
          <w:rFonts w:ascii="Franklin Gothic Medium" w:eastAsia="Times New Roman" w:hAnsi="Franklin Gothic Medium" w:cs="Arial"/>
          <w:b/>
          <w:color w:val="222222"/>
          <w:sz w:val="24"/>
          <w:szCs w:val="24"/>
          <w:highlight w:val="cyan"/>
          <w:lang w:eastAsia="pl-PL"/>
        </w:rPr>
        <w:t xml:space="preserve">„Baranku Boży, </w:t>
      </w:r>
      <w:r w:rsidRPr="00FF40DE">
        <w:rPr>
          <w:rFonts w:ascii="Franklin Gothic Medium" w:eastAsia="Times New Roman" w:hAnsi="Franklin Gothic Medium" w:cs="Arial"/>
          <w:b/>
          <w:color w:val="222222"/>
          <w:sz w:val="24"/>
          <w:szCs w:val="24"/>
          <w:highlight w:val="cyan"/>
          <w:lang w:eastAsia="pl-PL"/>
        </w:rPr>
        <w:t>który gładzisz grzechy świata…”</w:t>
      </w:r>
      <w:r w:rsidRPr="00A618A4">
        <w:rPr>
          <w:rFonts w:ascii="Franklin Gothic Medium" w:eastAsia="Times New Roman" w:hAnsi="Franklin Gothic Medium" w:cs="Arial"/>
          <w:b/>
          <w:color w:val="222222"/>
          <w:sz w:val="24"/>
          <w:szCs w:val="24"/>
          <w:highlight w:val="cyan"/>
          <w:lang w:eastAsia="pl-PL"/>
        </w:rPr>
        <w:t>, kapłan w tym czasie łamie hostię. Ten gest z jednej strony nawiązuje do ofiarnej śmierci Chrystusa, z drugiej zaś powtarza to, co On sam uczynił na Ostatniej Wieczerzy: łamał i rozdawał chleb uczniom. Robił to zresztą i wc</w:t>
      </w:r>
      <w:r w:rsidRPr="00FF40DE">
        <w:rPr>
          <w:rFonts w:ascii="Franklin Gothic Medium" w:eastAsia="Times New Roman" w:hAnsi="Franklin Gothic Medium" w:cs="Arial"/>
          <w:b/>
          <w:color w:val="222222"/>
          <w:sz w:val="24"/>
          <w:szCs w:val="24"/>
          <w:highlight w:val="cyan"/>
          <w:lang w:eastAsia="pl-PL"/>
        </w:rPr>
        <w:t>ześniej</w:t>
      </w:r>
      <w:r w:rsidRPr="00A618A4">
        <w:rPr>
          <w:rFonts w:ascii="Franklin Gothic Medium" w:eastAsia="Times New Roman" w:hAnsi="Franklin Gothic Medium" w:cs="Arial"/>
          <w:b/>
          <w:color w:val="222222"/>
          <w:sz w:val="24"/>
          <w:szCs w:val="24"/>
          <w:highlight w:val="cyan"/>
          <w:lang w:eastAsia="pl-PL"/>
        </w:rPr>
        <w:t xml:space="preserve"> i później; </w:t>
      </w:r>
      <w:r w:rsidR="0040502D" w:rsidRPr="00FF40DE">
        <w:rPr>
          <w:rFonts w:ascii="Franklin Gothic Medium" w:eastAsia="Times New Roman" w:hAnsi="Franklin Gothic Medium" w:cs="Arial"/>
          <w:b/>
          <w:color w:val="222222"/>
          <w:sz w:val="24"/>
          <w:szCs w:val="24"/>
          <w:highlight w:val="cyan"/>
          <w:lang w:eastAsia="pl-PL"/>
        </w:rPr>
        <w:t>po tym</w:t>
      </w:r>
      <w:r w:rsidRPr="00FF40DE">
        <w:rPr>
          <w:rFonts w:ascii="Franklin Gothic Medium" w:eastAsia="Times New Roman" w:hAnsi="Franklin Gothic Medium" w:cs="Arial"/>
          <w:b/>
          <w:color w:val="222222"/>
          <w:sz w:val="24"/>
          <w:szCs w:val="24"/>
          <w:highlight w:val="cyan"/>
          <w:lang w:eastAsia="pl-PL"/>
        </w:rPr>
        <w:t xml:space="preserve"> Uczniowie poznali Go </w:t>
      </w:r>
      <w:r w:rsidRPr="00A618A4">
        <w:rPr>
          <w:rFonts w:ascii="Franklin Gothic Medium" w:eastAsia="Times New Roman" w:hAnsi="Franklin Gothic Medium" w:cs="Arial"/>
          <w:b/>
          <w:color w:val="222222"/>
          <w:sz w:val="24"/>
          <w:szCs w:val="24"/>
          <w:highlight w:val="cyan"/>
          <w:lang w:eastAsia="pl-PL"/>
        </w:rPr>
        <w:t>przy stole w przydrożnej gospodzie, gdy szli do </w:t>
      </w:r>
      <w:proofErr w:type="spellStart"/>
      <w:r w:rsidRPr="00A618A4">
        <w:rPr>
          <w:rFonts w:ascii="Franklin Gothic Medium" w:eastAsia="Times New Roman" w:hAnsi="Franklin Gothic Medium" w:cs="Arial"/>
          <w:b/>
          <w:color w:val="222222"/>
          <w:sz w:val="24"/>
          <w:szCs w:val="24"/>
          <w:highlight w:val="cyan"/>
          <w:lang w:eastAsia="pl-PL"/>
        </w:rPr>
        <w:t>Em</w:t>
      </w:r>
      <w:r w:rsidR="0040502D" w:rsidRPr="00FF40DE">
        <w:rPr>
          <w:rFonts w:ascii="Franklin Gothic Medium" w:eastAsia="Times New Roman" w:hAnsi="Franklin Gothic Medium" w:cs="Arial"/>
          <w:b/>
          <w:color w:val="222222"/>
          <w:sz w:val="24"/>
          <w:szCs w:val="24"/>
          <w:highlight w:val="cyan"/>
          <w:lang w:eastAsia="pl-PL"/>
        </w:rPr>
        <w:t>m</w:t>
      </w:r>
      <w:r w:rsidRPr="00A618A4">
        <w:rPr>
          <w:rFonts w:ascii="Franklin Gothic Medium" w:eastAsia="Times New Roman" w:hAnsi="Franklin Gothic Medium" w:cs="Arial"/>
          <w:b/>
          <w:color w:val="222222"/>
          <w:sz w:val="24"/>
          <w:szCs w:val="24"/>
          <w:highlight w:val="cyan"/>
          <w:lang w:eastAsia="pl-PL"/>
        </w:rPr>
        <w:t>aus</w:t>
      </w:r>
      <w:proofErr w:type="spellEnd"/>
      <w:r w:rsidRPr="00A618A4">
        <w:rPr>
          <w:rFonts w:ascii="Franklin Gothic Medium" w:eastAsia="Times New Roman" w:hAnsi="Franklin Gothic Medium" w:cs="Arial"/>
          <w:b/>
          <w:color w:val="222222"/>
          <w:sz w:val="24"/>
          <w:szCs w:val="24"/>
          <w:highlight w:val="cyan"/>
          <w:lang w:eastAsia="pl-PL"/>
        </w:rPr>
        <w:t xml:space="preserve">, choć wcześniej nie poznali Go po Jego słowach. </w:t>
      </w:r>
    </w:p>
    <w:p w:rsidR="002A5188" w:rsidRPr="00A618A4" w:rsidRDefault="00A618A4" w:rsidP="00A618A4">
      <w:pPr>
        <w:pStyle w:val="NormalnyWeb"/>
        <w:spacing w:before="0" w:beforeAutospacing="0" w:after="0" w:afterAutospacing="0" w:line="312" w:lineRule="auto"/>
        <w:ind w:firstLine="708"/>
        <w:jc w:val="both"/>
        <w:rPr>
          <w:rFonts w:ascii="Franklin Gothic Medium" w:hAnsi="Franklin Gothic Medium" w:cs="Arial"/>
          <w:b/>
          <w:color w:val="222222"/>
        </w:rPr>
      </w:pPr>
      <w:r w:rsidRPr="00A618A4">
        <w:rPr>
          <w:rFonts w:ascii="Franklin Gothic Medium" w:hAnsi="Franklin Gothic Medium" w:cs="Arial"/>
          <w:b/>
          <w:color w:val="222222"/>
          <w:highlight w:val="cyan"/>
        </w:rPr>
        <w:t>Dla pierwszych chrześcijan był to gest tak ważny, że Eucharystię  nazywali po prostu „łamaniem chleba”.</w:t>
      </w:r>
    </w:p>
    <w:p w:rsidR="00881C14" w:rsidRDefault="00881C14" w:rsidP="00881C14">
      <w:pPr>
        <w:jc w:val="right"/>
        <w:rPr>
          <w:rFonts w:ascii="Franklin Gothic Medium" w:hAnsi="Franklin Gothic Medium"/>
          <w:sz w:val="24"/>
          <w:szCs w:val="24"/>
        </w:rPr>
      </w:pPr>
    </w:p>
    <w:p w:rsidR="00D604B3" w:rsidRPr="0039444A" w:rsidRDefault="00D604B3" w:rsidP="00881C14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39444A">
        <w:rPr>
          <w:rFonts w:ascii="Franklin Gothic Medium" w:hAnsi="Franklin Gothic Medium"/>
          <w:b/>
          <w:color w:val="FF0000"/>
          <w:sz w:val="24"/>
          <w:szCs w:val="24"/>
        </w:rPr>
        <w:t>Pozdrawiam Was WSZYSTKICH BARDZO SERDECZNIE</w:t>
      </w:r>
    </w:p>
    <w:p w:rsidR="00D604B3" w:rsidRPr="0039444A" w:rsidRDefault="00D604B3" w:rsidP="00881C14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r w:rsidRPr="0039444A">
        <w:rPr>
          <w:rFonts w:ascii="Franklin Gothic Medium" w:hAnsi="Franklin Gothic Medium"/>
          <w:b/>
          <w:color w:val="FF0000"/>
          <w:sz w:val="24"/>
          <w:szCs w:val="24"/>
        </w:rPr>
        <w:t xml:space="preserve">Ks. Józef </w:t>
      </w:r>
      <w:r w:rsidR="00594170" w:rsidRPr="0039444A">
        <w:rPr>
          <w:rFonts w:ascii="Franklin Gothic Medium" w:hAnsi="Franklin Gothic Medium"/>
          <w:b/>
          <w:color w:val="FF0000"/>
          <w:sz w:val="24"/>
          <w:szCs w:val="24"/>
        </w:rPr>
        <w:t xml:space="preserve">Durlak </w:t>
      </w:r>
      <w:r w:rsidR="00594170" w:rsidRPr="0039444A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  <w:r w:rsidR="00594170" w:rsidRPr="0039444A">
        <w:rPr>
          <w:rFonts w:ascii="Franklin Gothic Medium" w:hAnsi="Franklin Gothic Medium"/>
          <w:b/>
          <w:color w:val="FF0000"/>
          <w:sz w:val="24"/>
          <w:szCs w:val="24"/>
          <w:highlight w:val="yellow"/>
        </w:rPr>
        <w:sym w:font="Wingdings" w:char="F04A"/>
      </w:r>
    </w:p>
    <w:p w:rsidR="0039444A" w:rsidRPr="0039444A" w:rsidRDefault="0039444A">
      <w:pPr>
        <w:jc w:val="right"/>
        <w:rPr>
          <w:rFonts w:ascii="Franklin Gothic Medium" w:hAnsi="Franklin Gothic Medium"/>
          <w:b/>
          <w:color w:val="FF0000"/>
          <w:sz w:val="24"/>
          <w:szCs w:val="24"/>
        </w:rPr>
      </w:pPr>
      <w:bookmarkStart w:id="0" w:name="_GoBack"/>
      <w:bookmarkEnd w:id="0"/>
    </w:p>
    <w:sectPr w:rsidR="0039444A" w:rsidRPr="0039444A" w:rsidSect="0029664C">
      <w:pgSz w:w="12240" w:h="15840"/>
      <w:pgMar w:top="720" w:right="720" w:bottom="720" w:left="72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4C"/>
    <w:rsid w:val="0029664C"/>
    <w:rsid w:val="002A5188"/>
    <w:rsid w:val="0039444A"/>
    <w:rsid w:val="0040502D"/>
    <w:rsid w:val="00594170"/>
    <w:rsid w:val="0078116E"/>
    <w:rsid w:val="00855141"/>
    <w:rsid w:val="00881C14"/>
    <w:rsid w:val="00A618A4"/>
    <w:rsid w:val="00D15DCB"/>
    <w:rsid w:val="00D604B3"/>
    <w:rsid w:val="00D90F3F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semiHidden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618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9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664C"/>
    <w:rPr>
      <w:color w:val="0000FF"/>
      <w:u w:val="single"/>
    </w:rPr>
  </w:style>
  <w:style w:type="character" w:customStyle="1" w:styleId="td-post-date">
    <w:name w:val="td-post-date"/>
    <w:basedOn w:val="Domylnaczcionkaakapitu"/>
    <w:rsid w:val="0029664C"/>
  </w:style>
  <w:style w:type="paragraph" w:styleId="NormalnyWeb">
    <w:name w:val="Normal (Web)"/>
    <w:basedOn w:val="Normalny"/>
    <w:uiPriority w:val="99"/>
    <w:semiHidden/>
    <w:unhideWhenUsed/>
    <w:rsid w:val="0029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C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618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87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74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4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9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13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60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35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D</dc:creator>
  <cp:lastModifiedBy>Józef D</cp:lastModifiedBy>
  <cp:revision>3</cp:revision>
  <dcterms:created xsi:type="dcterms:W3CDTF">2020-04-14T20:02:00Z</dcterms:created>
  <dcterms:modified xsi:type="dcterms:W3CDTF">2020-04-14T20:05:00Z</dcterms:modified>
</cp:coreProperties>
</file>