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4C" w:rsidRDefault="0029664C" w:rsidP="0029664C">
      <w:pPr>
        <w:spacing w:after="105" w:line="750" w:lineRule="atLeast"/>
        <w:jc w:val="center"/>
        <w:outlineLvl w:val="0"/>
        <w:rPr>
          <w:rFonts w:ascii="Arial Black" w:eastAsia="Times New Roman" w:hAnsi="Arial Black" w:cs="Arial"/>
          <w:b/>
          <w:color w:val="333333"/>
          <w:kern w:val="36"/>
          <w:sz w:val="24"/>
          <w:szCs w:val="24"/>
          <w:lang w:eastAsia="pl-PL"/>
        </w:rPr>
      </w:pPr>
      <w:r w:rsidRPr="0029664C">
        <w:rPr>
          <w:rFonts w:ascii="Arial Black" w:eastAsia="Times New Roman" w:hAnsi="Arial Black" w:cs="Arial"/>
          <w:b/>
          <w:color w:val="333333"/>
          <w:kern w:val="36"/>
          <w:sz w:val="24"/>
          <w:szCs w:val="24"/>
          <w:lang w:eastAsia="pl-PL"/>
        </w:rPr>
        <w:t>KATECHEZA</w:t>
      </w:r>
      <w:r w:rsidR="00D15DCB">
        <w:rPr>
          <w:rFonts w:ascii="Arial Black" w:eastAsia="Times New Roman" w:hAnsi="Arial Black" w:cs="Arial"/>
          <w:b/>
          <w:color w:val="333333"/>
          <w:kern w:val="36"/>
          <w:sz w:val="24"/>
          <w:szCs w:val="24"/>
          <w:lang w:eastAsia="pl-PL"/>
        </w:rPr>
        <w:t xml:space="preserve"> klasa VII</w:t>
      </w:r>
    </w:p>
    <w:p w:rsidR="0029664C" w:rsidRPr="0029664C" w:rsidRDefault="0029664C" w:rsidP="0029664C">
      <w:pPr>
        <w:spacing w:after="105" w:line="750" w:lineRule="atLeast"/>
        <w:jc w:val="center"/>
        <w:outlineLvl w:val="0"/>
        <w:rPr>
          <w:rFonts w:ascii="Arial Black" w:eastAsia="Times New Roman" w:hAnsi="Arial Black" w:cs="Arial"/>
          <w:b/>
          <w:color w:val="333333"/>
          <w:kern w:val="36"/>
          <w:sz w:val="24"/>
          <w:szCs w:val="24"/>
          <w:u w:val="single"/>
          <w:lang w:eastAsia="pl-PL"/>
        </w:rPr>
      </w:pPr>
      <w:r w:rsidRPr="0029664C">
        <w:rPr>
          <w:rFonts w:ascii="Arial Black" w:eastAsia="Times New Roman" w:hAnsi="Arial Black" w:cs="Arial"/>
          <w:b/>
          <w:color w:val="333333"/>
          <w:kern w:val="36"/>
          <w:sz w:val="24"/>
          <w:szCs w:val="24"/>
          <w:u w:val="single"/>
          <w:lang w:eastAsia="pl-PL"/>
        </w:rPr>
        <w:t>TEMAT: NA CZYM POLEGA GRZECH PRZECIWKO DUCHOWI ŚWIĘTEMU?</w:t>
      </w:r>
    </w:p>
    <w:p w:rsidR="0029664C" w:rsidRDefault="0029664C" w:rsidP="0029664C">
      <w:pPr>
        <w:spacing w:after="0" w:line="390" w:lineRule="atLeast"/>
        <w:jc w:val="center"/>
        <w:rPr>
          <w:rFonts w:ascii="Franklin Gothic Medium" w:eastAsia="Times New Roman" w:hAnsi="Franklin Gothic Medium" w:cs="Arial"/>
          <w:color w:val="222222"/>
          <w:sz w:val="24"/>
          <w:szCs w:val="24"/>
          <w:lang w:eastAsia="pl-PL"/>
        </w:rPr>
      </w:pPr>
      <w:r w:rsidRPr="0029664C">
        <w:rPr>
          <w:rFonts w:ascii="Franklin Gothic Medium" w:eastAsia="Times New Roman" w:hAnsi="Franklin Gothic Medium" w:cs="Arial"/>
          <w:noProof/>
          <w:color w:val="F3136B"/>
          <w:sz w:val="24"/>
          <w:szCs w:val="24"/>
          <w:lang w:eastAsia="pl-PL"/>
        </w:rPr>
        <w:drawing>
          <wp:inline distT="0" distB="0" distL="0" distR="0" wp14:anchorId="3C2329C1" wp14:editId="2C05ADA7">
            <wp:extent cx="4419600" cy="3333751"/>
            <wp:effectExtent l="0" t="0" r="0" b="0"/>
            <wp:docPr id="1" name="Obraz 1" descr="https://diecezjasandomierska.pl/wp-content/uploads/2017/02/kat2017-696x52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ecezjasandomierska.pl/wp-content/uploads/2017/02/kat2017-696x52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1522" cy="3335201"/>
                    </a:xfrm>
                    <a:prstGeom prst="rect">
                      <a:avLst/>
                    </a:prstGeom>
                    <a:noFill/>
                    <a:ln>
                      <a:noFill/>
                    </a:ln>
                  </pic:spPr>
                </pic:pic>
              </a:graphicData>
            </a:graphic>
          </wp:inline>
        </w:drawing>
      </w:r>
    </w:p>
    <w:p w:rsidR="0029664C" w:rsidRPr="0029664C" w:rsidRDefault="0029664C" w:rsidP="0029664C">
      <w:pPr>
        <w:spacing w:after="0" w:line="390" w:lineRule="atLeast"/>
        <w:jc w:val="center"/>
        <w:rPr>
          <w:rFonts w:ascii="Franklin Gothic Medium" w:eastAsia="Times New Roman" w:hAnsi="Franklin Gothic Medium" w:cs="Arial"/>
          <w:color w:val="222222"/>
          <w:sz w:val="24"/>
          <w:szCs w:val="24"/>
          <w:lang w:eastAsia="pl-PL"/>
        </w:rPr>
      </w:pPr>
    </w:p>
    <w:p w:rsidR="0029664C" w:rsidRPr="0029664C" w:rsidRDefault="0029664C" w:rsidP="0029664C">
      <w:pPr>
        <w:spacing w:after="390" w:line="390" w:lineRule="atLeast"/>
        <w:jc w:val="both"/>
        <w:rPr>
          <w:rFonts w:ascii="Franklin Gothic Medium" w:eastAsia="Times New Roman" w:hAnsi="Franklin Gothic Medium" w:cs="Arial"/>
          <w:color w:val="222222"/>
          <w:sz w:val="24"/>
          <w:szCs w:val="24"/>
          <w:lang w:eastAsia="pl-PL"/>
        </w:rPr>
      </w:pPr>
      <w:r w:rsidRPr="0029664C">
        <w:rPr>
          <w:rFonts w:ascii="Franklin Gothic Medium" w:eastAsia="Times New Roman" w:hAnsi="Franklin Gothic Medium" w:cs="Arial"/>
          <w:color w:val="222222"/>
          <w:sz w:val="24"/>
          <w:szCs w:val="24"/>
          <w:lang w:eastAsia="pl-PL"/>
        </w:rPr>
        <w:t>Każdy grzech jest odrzuceniem miłości Boga. Pośród różnych kategorii grzechów najbardziej tragicznym dla człowieka jest grzech przeciwko Duchowi Świętemu.  Chrystus mówi o nim bardzo mocne słowa, będące wielkim ostrzeżeniem dla każdego człowieka. Ewangelista Mateusz zapisał na kartach Ewangelii następujące słowa: „Każdy grzech i bluźnierstwo będą odpuszczone ludziom, ale bluźnierstwo przeciwko Duchowi nie będzie odpuszczone. Jeśli ktoś powie słowo przeciw Synowi Człowieczemu, będzie mu odpuszczone, lecz jeśli powie przeciwko Duchowi Świętemu, nie będzie mu odpuszczone ani w tym wieku, ani w przyszłym” (Mt 12, 31). Zapowiedź Chrystusa jest bardzo stanowcza i groźna. Na czym polega zatem grzech przeciwko Duchowi Świętemu? Dlaczego sytuacja człowieka pogrążonego w nim jest tak bardzo tragiczna? Dlaczego bluźnierstwo przeciw Duchowi Świętemu jest nieodpuszczalne? Jak rozumieć to bluźnierstwo? Z pomocą przychodzi nam św. Tomasz z Akwinu który twierdzi, że chodzi o grzech „nieodpuszczalny z samej swojej natury, gdyż wyklucza to, czym dokonuje się odpuszczenie grzechów”.</w:t>
      </w:r>
    </w:p>
    <w:p w:rsidR="0029664C" w:rsidRPr="0029664C" w:rsidRDefault="0029664C" w:rsidP="0029664C">
      <w:pPr>
        <w:spacing w:after="390" w:line="390" w:lineRule="atLeast"/>
        <w:jc w:val="both"/>
        <w:rPr>
          <w:rFonts w:ascii="Franklin Gothic Medium" w:eastAsia="Times New Roman" w:hAnsi="Franklin Gothic Medium" w:cs="Arial"/>
          <w:color w:val="222222"/>
          <w:sz w:val="24"/>
          <w:szCs w:val="24"/>
          <w:lang w:eastAsia="pl-PL"/>
        </w:rPr>
      </w:pPr>
      <w:r w:rsidRPr="0029664C">
        <w:rPr>
          <w:rFonts w:ascii="Franklin Gothic Medium" w:eastAsia="Times New Roman" w:hAnsi="Franklin Gothic Medium" w:cs="Arial"/>
          <w:color w:val="222222"/>
          <w:sz w:val="24"/>
          <w:szCs w:val="24"/>
          <w:lang w:eastAsia="pl-PL"/>
        </w:rPr>
        <w:t xml:space="preserve">Zatem bluźnierstwo to nie polega na słownym znieważeniu Ducha Świętego; polega natomiast na odmowie przyjęcia tego zbawienia, jakie Bóg ofiaruje człowiekowi przez Ducha Świętego, działającego w mocy Chrystusowej ofiary Krzyża. Jeśli człowiek nie przyjmuje natchnień od Ducha Świętego, które mają przekonać go o grzechu i potrzebie nawrócenia to odrzuca zbawienie, jakie chce ofiarować mu Chrystus w mocy Ducha Świętego. Bluźnierstwo przeciw Duchowi Świętemu polega więc w konsekwencji </w:t>
      </w:r>
      <w:r w:rsidRPr="0029664C">
        <w:rPr>
          <w:rFonts w:ascii="Franklin Gothic Medium" w:eastAsia="Times New Roman" w:hAnsi="Franklin Gothic Medium" w:cs="Arial"/>
          <w:color w:val="222222"/>
          <w:sz w:val="24"/>
          <w:szCs w:val="24"/>
          <w:lang w:eastAsia="pl-PL"/>
        </w:rPr>
        <w:lastRenderedPageBreak/>
        <w:t>na radykalnej odmowie przyjęcia odpuszczenia grzechów, którego wewnętrznym szafarzem jest Duch Święty, a które zakłada całą prawdę nawrócenia, dokonanego przezeń w sumieniu. Jeśli Chrystus mówi, że bluźnierstwo przeciw Duchowi Świętemu nie może być odpuszczone ani w tym, ani w przyszłym życiu, to tylko dlatego, że człowiek radykalnie, całkowicie nie chce się nawrócić. To zaś oznacza, że nie chce sięgnąć do źródeł Odkupienia.</w:t>
      </w:r>
    </w:p>
    <w:p w:rsidR="0029664C" w:rsidRPr="0029664C" w:rsidRDefault="0029664C" w:rsidP="0029664C">
      <w:pPr>
        <w:spacing w:after="390" w:line="390" w:lineRule="atLeast"/>
        <w:jc w:val="both"/>
        <w:rPr>
          <w:rFonts w:ascii="Franklin Gothic Medium" w:eastAsia="Times New Roman" w:hAnsi="Franklin Gothic Medium" w:cs="Arial"/>
          <w:color w:val="222222"/>
          <w:sz w:val="24"/>
          <w:szCs w:val="24"/>
          <w:lang w:eastAsia="pl-PL"/>
        </w:rPr>
      </w:pPr>
      <w:r w:rsidRPr="0029664C">
        <w:rPr>
          <w:rFonts w:ascii="Franklin Gothic Medium" w:eastAsia="Times New Roman" w:hAnsi="Franklin Gothic Medium" w:cs="Arial"/>
          <w:color w:val="222222"/>
          <w:sz w:val="24"/>
          <w:szCs w:val="24"/>
          <w:lang w:eastAsia="pl-PL"/>
        </w:rPr>
        <w:t>Katechizm Kościoła Katolickiego wyjaśnia, że choć miłosierdzie Boże jest nieskończone, to ten, „kto świadomie odrzuca przyjęcie ze skruchą miłosierdzia Bożego, odrzuca przebaczenie swoich grzechów i zbawienie darowane przez Ducha Świętego”. Katechizm konkluduje, że „taka zatwardziałość może prowadzić do ostatecznego braku pokuty i do wiecznej zguby”. Zatem istotą grzechu przeciwko Duchowi Świętemu, przed którym szczególnie ostrzegał Pan Jezus, jest odrzucenie Bożego miłosierdzia.</w:t>
      </w:r>
    </w:p>
    <w:p w:rsidR="0029664C" w:rsidRPr="00D15DCB" w:rsidRDefault="00D15DCB" w:rsidP="0029664C">
      <w:pPr>
        <w:rPr>
          <w:rFonts w:ascii="Franklin Gothic Medium" w:hAnsi="Franklin Gothic Medium"/>
          <w:b/>
          <w:sz w:val="24"/>
          <w:szCs w:val="24"/>
          <w:u w:val="single"/>
        </w:rPr>
      </w:pPr>
      <w:r w:rsidRPr="00D15DCB">
        <w:rPr>
          <w:rFonts w:ascii="Franklin Gothic Medium" w:hAnsi="Franklin Gothic Medium"/>
          <w:b/>
          <w:sz w:val="24"/>
          <w:szCs w:val="24"/>
          <w:u w:val="single"/>
        </w:rPr>
        <w:t>NOTATKA</w:t>
      </w:r>
      <w:r>
        <w:rPr>
          <w:rFonts w:ascii="Franklin Gothic Medium" w:hAnsi="Franklin Gothic Medium"/>
          <w:b/>
          <w:sz w:val="24"/>
          <w:szCs w:val="24"/>
          <w:u w:val="single"/>
        </w:rPr>
        <w:t>:</w:t>
      </w:r>
    </w:p>
    <w:p w:rsidR="0029664C" w:rsidRDefault="0029664C" w:rsidP="0029664C">
      <w:pPr>
        <w:jc w:val="both"/>
        <w:rPr>
          <w:rFonts w:ascii="Franklin Gothic Medium" w:eastAsia="Times New Roman" w:hAnsi="Franklin Gothic Medium" w:cs="Arial"/>
          <w:b/>
          <w:color w:val="222222"/>
          <w:sz w:val="24"/>
          <w:szCs w:val="24"/>
          <w:lang w:eastAsia="pl-PL"/>
        </w:rPr>
      </w:pPr>
      <w:r w:rsidRPr="00D15DCB">
        <w:rPr>
          <w:rFonts w:ascii="Franklin Gothic Medium" w:eastAsia="Times New Roman" w:hAnsi="Franklin Gothic Medium" w:cs="Arial"/>
          <w:b/>
          <w:color w:val="222222"/>
          <w:sz w:val="24"/>
          <w:szCs w:val="24"/>
          <w:lang w:eastAsia="pl-PL"/>
        </w:rPr>
        <w:t>B</w:t>
      </w:r>
      <w:r w:rsidRPr="0029664C">
        <w:rPr>
          <w:rFonts w:ascii="Franklin Gothic Medium" w:eastAsia="Times New Roman" w:hAnsi="Franklin Gothic Medium" w:cs="Arial"/>
          <w:b/>
          <w:color w:val="222222"/>
          <w:sz w:val="24"/>
          <w:szCs w:val="24"/>
          <w:lang w:eastAsia="pl-PL"/>
        </w:rPr>
        <w:t xml:space="preserve">luźnierstwo </w:t>
      </w:r>
      <w:r w:rsidRPr="00D15DCB">
        <w:rPr>
          <w:rFonts w:ascii="Franklin Gothic Medium" w:eastAsia="Times New Roman" w:hAnsi="Franklin Gothic Medium" w:cs="Arial"/>
          <w:b/>
          <w:color w:val="222222"/>
          <w:sz w:val="24"/>
          <w:szCs w:val="24"/>
          <w:lang w:eastAsia="pl-PL"/>
        </w:rPr>
        <w:t xml:space="preserve">przeciwko Duchowi Świętemu </w:t>
      </w:r>
      <w:r w:rsidRPr="0029664C">
        <w:rPr>
          <w:rFonts w:ascii="Franklin Gothic Medium" w:eastAsia="Times New Roman" w:hAnsi="Franklin Gothic Medium" w:cs="Arial"/>
          <w:b/>
          <w:color w:val="222222"/>
          <w:sz w:val="24"/>
          <w:szCs w:val="24"/>
          <w:lang w:eastAsia="pl-PL"/>
        </w:rPr>
        <w:t>nie polega na słow</w:t>
      </w:r>
      <w:r w:rsidRPr="00D15DCB">
        <w:rPr>
          <w:rFonts w:ascii="Franklin Gothic Medium" w:eastAsia="Times New Roman" w:hAnsi="Franklin Gothic Medium" w:cs="Arial"/>
          <w:b/>
          <w:color w:val="222222"/>
          <w:sz w:val="24"/>
          <w:szCs w:val="24"/>
          <w:lang w:eastAsia="pl-PL"/>
        </w:rPr>
        <w:t xml:space="preserve">nym znieważeniu Ducha Świętego, ale na odmowie przyjęcia </w:t>
      </w:r>
      <w:r w:rsidRPr="0029664C">
        <w:rPr>
          <w:rFonts w:ascii="Franklin Gothic Medium" w:eastAsia="Times New Roman" w:hAnsi="Franklin Gothic Medium" w:cs="Arial"/>
          <w:b/>
          <w:color w:val="222222"/>
          <w:sz w:val="24"/>
          <w:szCs w:val="24"/>
          <w:lang w:eastAsia="pl-PL"/>
        </w:rPr>
        <w:t>zbawienia, jakie Bóg ofiaruje człowiekowi przez Ducha Świętego, działającego w mocy Chrystusowej ofiary Krzyża.</w:t>
      </w:r>
      <w:r w:rsidR="00D15DCB" w:rsidRPr="00D15DCB">
        <w:rPr>
          <w:rFonts w:ascii="Franklin Gothic Medium" w:eastAsia="Times New Roman" w:hAnsi="Franklin Gothic Medium" w:cs="Arial"/>
          <w:b/>
          <w:color w:val="222222"/>
          <w:sz w:val="24"/>
          <w:szCs w:val="24"/>
          <w:lang w:eastAsia="pl-PL"/>
        </w:rPr>
        <w:t xml:space="preserve"> W </w:t>
      </w:r>
      <w:r w:rsidR="00D15DCB" w:rsidRPr="0029664C">
        <w:rPr>
          <w:rFonts w:ascii="Franklin Gothic Medium" w:eastAsia="Times New Roman" w:hAnsi="Franklin Gothic Medium" w:cs="Arial"/>
          <w:b/>
          <w:color w:val="222222"/>
          <w:sz w:val="24"/>
          <w:szCs w:val="24"/>
          <w:lang w:eastAsia="pl-PL"/>
        </w:rPr>
        <w:t>konsekwencji na radykalnej odmowie przyjęcia odpuszczenia grzechów</w:t>
      </w:r>
    </w:p>
    <w:p w:rsidR="00D15DCB" w:rsidRPr="00D15DCB" w:rsidRDefault="00D15DCB" w:rsidP="0029664C">
      <w:pPr>
        <w:jc w:val="both"/>
        <w:rPr>
          <w:rFonts w:ascii="Franklin Gothic Medium" w:hAnsi="Franklin Gothic Medium"/>
          <w:b/>
          <w:sz w:val="24"/>
          <w:szCs w:val="24"/>
        </w:rPr>
      </w:pPr>
    </w:p>
    <w:p w:rsidR="0078116E" w:rsidRPr="0029664C" w:rsidRDefault="0029664C" w:rsidP="0029664C">
      <w:pPr>
        <w:jc w:val="right"/>
        <w:rPr>
          <w:rFonts w:ascii="Franklin Gothic Medium" w:hAnsi="Franklin Gothic Medium"/>
          <w:sz w:val="24"/>
          <w:szCs w:val="24"/>
        </w:rPr>
      </w:pPr>
      <w:r>
        <w:rPr>
          <w:rFonts w:ascii="Franklin Gothic Medium" w:hAnsi="Franklin Gothic Medium"/>
          <w:sz w:val="24"/>
          <w:szCs w:val="24"/>
        </w:rPr>
        <w:t>Pozdrawiam Was WSZYSTKICH BARDZO SERDECZNIE</w:t>
      </w:r>
    </w:p>
    <w:p w:rsidR="0029664C" w:rsidRPr="0029664C" w:rsidRDefault="00CA1328" w:rsidP="0029664C">
      <w:pPr>
        <w:jc w:val="right"/>
        <w:rPr>
          <w:rFonts w:ascii="Franklin Gothic Medium" w:hAnsi="Franklin Gothic Medium"/>
          <w:sz w:val="24"/>
          <w:szCs w:val="24"/>
        </w:rPr>
      </w:pPr>
      <w:r>
        <w:rPr>
          <w:rFonts w:ascii="Franklin Gothic Medium" w:hAnsi="Franklin Gothic Medium"/>
          <w:sz w:val="24"/>
          <w:szCs w:val="24"/>
        </w:rPr>
        <w:t xml:space="preserve">Ks. Józef Durlak </w:t>
      </w:r>
      <w:r>
        <w:rPr>
          <w:rFonts w:ascii="Arial Black" w:hAnsi="Arial Black"/>
          <w:b/>
          <w:color w:val="FF0000"/>
          <w:sz w:val="32"/>
          <w:szCs w:val="24"/>
          <w:highlight w:val="yellow"/>
        </w:rPr>
        <w:sym w:font="Wingdings" w:char="F04A"/>
      </w:r>
      <w:r>
        <w:rPr>
          <w:rFonts w:ascii="Arial Black" w:hAnsi="Arial Black"/>
          <w:b/>
          <w:color w:val="FF0000"/>
          <w:sz w:val="32"/>
          <w:szCs w:val="24"/>
          <w:highlight w:val="yellow"/>
        </w:rPr>
        <w:sym w:font="Wingdings" w:char="F04A"/>
      </w:r>
      <w:bookmarkStart w:id="0" w:name="_GoBack"/>
      <w:bookmarkEnd w:id="0"/>
    </w:p>
    <w:sectPr w:rsidR="0029664C" w:rsidRPr="0029664C" w:rsidSect="0029664C">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29664C"/>
    <w:rsid w:val="0078116E"/>
    <w:rsid w:val="00855141"/>
    <w:rsid w:val="00CA1328"/>
    <w:rsid w:val="00D15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ecezjasandomierska.pl/wp-content/uploads/2017/02/kat2017.jp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418</Words>
  <Characters>2512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2020-03-30T18:12:00Z</dcterms:created>
  <dcterms:modified xsi:type="dcterms:W3CDTF">2020-03-30T18:46:00Z</dcterms:modified>
</cp:coreProperties>
</file>