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22" w:rsidRPr="00E04DDC" w:rsidRDefault="0029664C" w:rsidP="00754181">
      <w:pPr>
        <w:spacing w:after="0" w:line="312" w:lineRule="auto"/>
        <w:jc w:val="center"/>
        <w:outlineLvl w:val="0"/>
        <w:rPr>
          <w:rFonts w:ascii="Franklin Gothic Medium" w:eastAsia="Times New Roman" w:hAnsi="Franklin Gothic Medium" w:cs="Arial"/>
          <w:b/>
          <w:kern w:val="36"/>
          <w:sz w:val="24"/>
          <w:szCs w:val="24"/>
          <w:lang w:eastAsia="pl-PL"/>
        </w:rPr>
      </w:pPr>
      <w:r w:rsidRPr="00E04DDC">
        <w:rPr>
          <w:rFonts w:ascii="Franklin Gothic Medium" w:eastAsia="Times New Roman" w:hAnsi="Franklin Gothic Medium" w:cs="Arial"/>
          <w:b/>
          <w:kern w:val="36"/>
          <w:sz w:val="24"/>
          <w:szCs w:val="24"/>
          <w:lang w:eastAsia="pl-PL"/>
        </w:rPr>
        <w:t>KATECHEZA</w:t>
      </w:r>
    </w:p>
    <w:p w:rsidR="0029664C" w:rsidRPr="00E04DDC" w:rsidRDefault="00D15DCB" w:rsidP="00754181">
      <w:pPr>
        <w:spacing w:after="0" w:line="312" w:lineRule="auto"/>
        <w:jc w:val="center"/>
        <w:outlineLvl w:val="0"/>
        <w:rPr>
          <w:rFonts w:ascii="Franklin Gothic Medium" w:eastAsia="Times New Roman" w:hAnsi="Franklin Gothic Medium" w:cs="Arial"/>
          <w:b/>
          <w:kern w:val="36"/>
          <w:sz w:val="24"/>
          <w:szCs w:val="24"/>
          <w:lang w:eastAsia="pl-PL"/>
        </w:rPr>
      </w:pPr>
      <w:r w:rsidRPr="00E04DDC">
        <w:rPr>
          <w:rFonts w:ascii="Franklin Gothic Medium" w:eastAsia="Times New Roman" w:hAnsi="Franklin Gothic Medium" w:cs="Arial"/>
          <w:b/>
          <w:kern w:val="36"/>
          <w:sz w:val="24"/>
          <w:szCs w:val="24"/>
          <w:lang w:eastAsia="pl-PL"/>
        </w:rPr>
        <w:t>klasa VII</w:t>
      </w:r>
    </w:p>
    <w:p w:rsidR="004A2E22" w:rsidRPr="00E04DDC" w:rsidRDefault="004A2E22" w:rsidP="00754181">
      <w:pPr>
        <w:spacing w:after="0" w:line="312" w:lineRule="auto"/>
        <w:jc w:val="center"/>
        <w:outlineLvl w:val="0"/>
        <w:rPr>
          <w:rFonts w:ascii="Franklin Gothic Medium" w:eastAsia="Times New Roman" w:hAnsi="Franklin Gothic Medium" w:cs="Arial"/>
          <w:b/>
          <w:kern w:val="36"/>
          <w:sz w:val="24"/>
          <w:szCs w:val="24"/>
          <w:lang w:eastAsia="pl-PL"/>
        </w:rPr>
      </w:pPr>
    </w:p>
    <w:p w:rsidR="00725948" w:rsidRDefault="00E04DDC" w:rsidP="00725948">
      <w:pPr>
        <w:pStyle w:val="Nagwek1"/>
        <w:spacing w:before="0" w:beforeAutospacing="0" w:after="105" w:afterAutospacing="0" w:line="312" w:lineRule="auto"/>
        <w:jc w:val="center"/>
        <w:rPr>
          <w:rFonts w:ascii="Arial Black" w:hAnsi="Arial Black" w:cs="Arial"/>
          <w:b w:val="0"/>
          <w:bCs w:val="0"/>
          <w:color w:val="FF0000"/>
          <w:sz w:val="24"/>
          <w:szCs w:val="24"/>
        </w:rPr>
      </w:pPr>
      <w:r w:rsidRPr="00725948">
        <w:rPr>
          <w:rFonts w:ascii="Arial Black" w:hAnsi="Arial Black" w:cs="Arial"/>
          <w:b w:val="0"/>
          <w:color w:val="FF0000"/>
          <w:sz w:val="24"/>
          <w:szCs w:val="24"/>
          <w:u w:val="single"/>
        </w:rPr>
        <w:t xml:space="preserve">TEMAT: </w:t>
      </w:r>
      <w:r w:rsidR="00725948" w:rsidRPr="00725948">
        <w:rPr>
          <w:rFonts w:ascii="Arial Black" w:hAnsi="Arial Black" w:cs="Arial"/>
          <w:b w:val="0"/>
          <w:bCs w:val="0"/>
          <w:color w:val="FF0000"/>
          <w:sz w:val="24"/>
          <w:szCs w:val="24"/>
        </w:rPr>
        <w:t>ROZPACZAĆ ALBO WĄTPIĆ W MIŁOSIERDZIE BOŻE</w:t>
      </w:r>
    </w:p>
    <w:p w:rsidR="001317E2" w:rsidRPr="00725948" w:rsidRDefault="001317E2" w:rsidP="001317E2">
      <w:pPr>
        <w:pStyle w:val="Nagwek1"/>
        <w:spacing w:before="0" w:beforeAutospacing="0" w:after="0" w:afterAutospacing="0" w:line="312" w:lineRule="auto"/>
        <w:jc w:val="center"/>
        <w:rPr>
          <w:rFonts w:ascii="Arial Black" w:hAnsi="Arial Black" w:cs="Arial"/>
          <w:b w:val="0"/>
          <w:bCs w:val="0"/>
          <w:color w:val="FF0000"/>
          <w:sz w:val="24"/>
          <w:szCs w:val="24"/>
        </w:rPr>
      </w:pPr>
    </w:p>
    <w:p w:rsidR="00725948" w:rsidRDefault="00725948" w:rsidP="001317E2">
      <w:pPr>
        <w:spacing w:line="390" w:lineRule="atLeast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noProof/>
          <w:lang w:eastAsia="pl-PL"/>
        </w:rPr>
        <w:drawing>
          <wp:inline distT="0" distB="0" distL="0" distR="0">
            <wp:extent cx="3486150" cy="2667000"/>
            <wp:effectExtent l="0" t="0" r="0" b="0"/>
            <wp:docPr id="3" name="Obraz 3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E2" w:rsidRDefault="001317E2" w:rsidP="00725948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</w:rPr>
      </w:pPr>
    </w:p>
    <w:p w:rsidR="00725948" w:rsidRDefault="00725948" w:rsidP="00725948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</w:rPr>
      </w:pPr>
      <w:bookmarkStart w:id="0" w:name="_GoBack"/>
      <w:bookmarkEnd w:id="0"/>
      <w:r w:rsidRPr="00725948">
        <w:rPr>
          <w:rFonts w:ascii="Franklin Gothic Medium" w:hAnsi="Franklin Gothic Medium" w:cs="Arial"/>
          <w:color w:val="222222"/>
        </w:rPr>
        <w:t xml:space="preserve">Podczas ostatniej katechezy mówiliśmy o postawie człowieka, który zuchwale grzeszy licząc na Boże miłosierdzie i w ten sposób wykluczając możliwość szczerego nawrócenia i poprawy życia zamyka się na przyjęcie łaski zbawienia. Takie podejście blokuje całkowicie człowieka na działanie Bożego miłosierdzia. Postawą, która powoduje podobne skutki jest jakby odwrotność zuchwałego liczenia na miłosierdzie Boga: rozpacz i powątpiewanie w możliwość otrzymania Bożego przebaczenia. </w:t>
      </w:r>
    </w:p>
    <w:p w:rsidR="00725948" w:rsidRDefault="00725948" w:rsidP="00725948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</w:rPr>
      </w:pPr>
      <w:r w:rsidRPr="00725948">
        <w:rPr>
          <w:rFonts w:ascii="Franklin Gothic Medium" w:hAnsi="Franklin Gothic Medium" w:cs="Arial"/>
          <w:color w:val="222222"/>
        </w:rPr>
        <w:t xml:space="preserve">Największym dowodem miłości Boga do człowieka jest Jego miłosierdzie. Miłosierna miłość Boga ogarnia każdego człowieka, niezależnie od popełnionego grzechu – jeśli grzesznik z ufnością rzuci się w ramiona miłosiernego Ojca, który wychodzi naprzeciw niego i oczekuje jego powrotu. </w:t>
      </w:r>
    </w:p>
    <w:p w:rsidR="00725948" w:rsidRDefault="00725948" w:rsidP="00725948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</w:rPr>
      </w:pPr>
      <w:r w:rsidRPr="00725948">
        <w:rPr>
          <w:rFonts w:ascii="Franklin Gothic Medium" w:hAnsi="Franklin Gothic Medium" w:cs="Arial"/>
          <w:color w:val="222222"/>
        </w:rPr>
        <w:t xml:space="preserve">Podjęta refleksja nad drugim grzechem przeciwko Duchowi Świętemu tu właśnie ma swoje źródło. </w:t>
      </w:r>
      <w:r w:rsidRPr="00725948">
        <w:rPr>
          <w:rFonts w:ascii="Franklin Gothic Medium" w:hAnsi="Franklin Gothic Medium" w:cs="Arial"/>
          <w:b/>
          <w:color w:val="222222"/>
        </w:rPr>
        <w:t>Wątpić w miłosierdzie Boże to wątpić w miłość Boga</w:t>
      </w:r>
      <w:r w:rsidRPr="00725948">
        <w:rPr>
          <w:rFonts w:ascii="Franklin Gothic Medium" w:hAnsi="Franklin Gothic Medium" w:cs="Arial"/>
          <w:color w:val="222222"/>
        </w:rPr>
        <w:t xml:space="preserve">. Przyjmując takie myślenie człowiek doprowadza do ograniczania Jego nieskończonej miłości, która przecież większa jest niż grzech, śmierć i piekło. Każdy, który wobec Boga zajmuje taką postawę, odrzuca zaufanie w to, że Bóg wybaczy popełniony przez niego czyn. Brak zaufania do Bożej miłości prowadzi następnie do zaniechania pokuty za popełniony grzech. I tak ostatecznym owocem przyjęcia takiej postawy jest w człowieku utrata nadziei i poczucia sensu, która rodzi rozpacz. „Wskutek rozpaczy – przypomina Katechizm – człowiek przestaje oczekiwać od Boga osobistego zbawienia, pomocy do jego osiągnięcia lub przebaczenia grzechów”. </w:t>
      </w:r>
    </w:p>
    <w:p w:rsidR="00725948" w:rsidRDefault="00725948" w:rsidP="00725948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</w:rPr>
      </w:pPr>
      <w:r w:rsidRPr="00725948">
        <w:rPr>
          <w:rFonts w:ascii="Franklin Gothic Medium" w:hAnsi="Franklin Gothic Medium" w:cs="Arial"/>
          <w:color w:val="222222"/>
        </w:rPr>
        <w:t>W swej krańcowej postaci tak pojęta rozpacz uniemożliwia zbawienie, co ostatecznie prowadzi do zguby. Św. Jan Chryzostom przestrzegał wręcz, że „w nieszczęście wtrąca nas nie tyle grzech, co – właśnie – rozpacz”.</w:t>
      </w:r>
    </w:p>
    <w:p w:rsidR="00725948" w:rsidRPr="00725948" w:rsidRDefault="00725948" w:rsidP="00725948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color w:val="222222"/>
        </w:rPr>
      </w:pPr>
      <w:r w:rsidRPr="00725948">
        <w:rPr>
          <w:rFonts w:ascii="Franklin Gothic Medium" w:hAnsi="Franklin Gothic Medium" w:cs="Arial"/>
          <w:color w:val="222222"/>
        </w:rPr>
        <w:t xml:space="preserve">Rozpacz, brak ufności w miłosierdzie Boże zamyka drogę do zbawienia, gdyż człowiek sam odmawia sobie Bożej miłości. Dlatego też staję się grzechem przeciwko Duchowi Świętemu, </w:t>
      </w:r>
      <w:r w:rsidRPr="00725948">
        <w:rPr>
          <w:rFonts w:ascii="Franklin Gothic Medium" w:hAnsi="Franklin Gothic Medium" w:cs="Arial"/>
          <w:color w:val="222222"/>
        </w:rPr>
        <w:lastRenderedPageBreak/>
        <w:t>którego przecież Chrystus wraz z Ojcem zesłał na świat, aby niósł przebaczenie wyjednane przez Miłość przybitą do krzyża „zmazującą dłużny zapis starodawnej winy”. Winy każdego człowieka bez wyjątku.</w:t>
      </w:r>
    </w:p>
    <w:p w:rsidR="00A05D27" w:rsidRPr="00725948" w:rsidRDefault="00A05D27" w:rsidP="00725948">
      <w:pPr>
        <w:pStyle w:val="Nagwek1"/>
        <w:spacing w:before="0" w:beforeAutospacing="0" w:after="0" w:afterAutospacing="0" w:line="312" w:lineRule="auto"/>
        <w:jc w:val="both"/>
        <w:rPr>
          <w:rFonts w:ascii="Franklin Gothic Medium" w:hAnsi="Franklin Gothic Medium" w:cs="Arial"/>
          <w:b w:val="0"/>
          <w:bCs w:val="0"/>
          <w:color w:val="FF0000"/>
          <w:sz w:val="24"/>
          <w:szCs w:val="24"/>
          <w:u w:val="single"/>
        </w:rPr>
      </w:pPr>
    </w:p>
    <w:p w:rsidR="00443D72" w:rsidRPr="00725948" w:rsidRDefault="00443D72" w:rsidP="00725948">
      <w:pPr>
        <w:pStyle w:val="Nagwek1"/>
        <w:spacing w:before="0" w:beforeAutospacing="0" w:after="0" w:afterAutospacing="0" w:line="312" w:lineRule="auto"/>
        <w:jc w:val="center"/>
        <w:rPr>
          <w:rFonts w:ascii="Franklin Gothic Medium" w:hAnsi="Franklin Gothic Medium" w:cs="Arial"/>
          <w:b w:val="0"/>
          <w:bCs w:val="0"/>
          <w:color w:val="333333"/>
          <w:sz w:val="24"/>
          <w:szCs w:val="24"/>
        </w:rPr>
      </w:pPr>
    </w:p>
    <w:p w:rsidR="007871A2" w:rsidRPr="00725948" w:rsidRDefault="007871A2" w:rsidP="00725948">
      <w:pPr>
        <w:spacing w:after="0" w:line="312" w:lineRule="auto"/>
        <w:jc w:val="both"/>
        <w:rPr>
          <w:rFonts w:ascii="Franklin Gothic Medium" w:hAnsi="Franklin Gothic Medium" w:cs="Arial"/>
          <w:b/>
          <w:bCs/>
          <w:color w:val="FF0000"/>
          <w:sz w:val="24"/>
          <w:szCs w:val="24"/>
        </w:rPr>
      </w:pPr>
    </w:p>
    <w:p w:rsidR="004A2E22" w:rsidRPr="00E04DDC" w:rsidRDefault="004A2E22" w:rsidP="00E04DDC">
      <w:pPr>
        <w:spacing w:after="0" w:line="312" w:lineRule="auto"/>
        <w:jc w:val="both"/>
        <w:rPr>
          <w:rFonts w:ascii="Franklin Gothic Medium" w:hAnsi="Franklin Gothic Medium"/>
          <w:sz w:val="24"/>
          <w:szCs w:val="24"/>
        </w:rPr>
      </w:pPr>
    </w:p>
    <w:p w:rsidR="00AB7C54" w:rsidRPr="00E04DDC" w:rsidRDefault="00AB7C54" w:rsidP="00E04DDC">
      <w:pPr>
        <w:spacing w:after="0" w:line="312" w:lineRule="auto"/>
        <w:jc w:val="both"/>
        <w:rPr>
          <w:rFonts w:ascii="Franklin Gothic Medium" w:hAnsi="Franklin Gothic Medium"/>
          <w:color w:val="FF0000"/>
          <w:sz w:val="24"/>
          <w:szCs w:val="24"/>
        </w:rPr>
      </w:pPr>
      <w:r w:rsidRPr="00E04DDC">
        <w:rPr>
          <w:rFonts w:ascii="Franklin Gothic Medium" w:hAnsi="Franklin Gothic Medium"/>
          <w:b/>
          <w:color w:val="FF0000"/>
          <w:sz w:val="24"/>
          <w:szCs w:val="24"/>
        </w:rPr>
        <w:t>Ktokolwiek by zbluźnił przeciwko Duchowi Świętemu niech odmawia Koronkę do Miłosierdzia Bożego. Jezus mówi:,, Niech się nie lęka zbliżyć do Mnie żadna dusza, chociażby jej grzechy były jak szkarłat. Zdrój miłosierdzia Mojego został otwarty na oścież włócznia na krzyżu dla wszystkich dusz -</w:t>
      </w:r>
      <w:r w:rsidRPr="00E04DDC">
        <w:rPr>
          <w:rFonts w:ascii="Franklin Gothic Medium" w:hAnsi="Franklin Gothic Medium"/>
          <w:b/>
          <w:color w:val="FF0000"/>
          <w:sz w:val="24"/>
          <w:szCs w:val="24"/>
        </w:rPr>
        <w:br/>
        <w:t>NIKOGO NIE WYŁĄCZYŁEM."</w:t>
      </w:r>
    </w:p>
    <w:p w:rsidR="006E114B" w:rsidRPr="00E04DDC" w:rsidRDefault="00AB7C54" w:rsidP="00050049">
      <w:pPr>
        <w:spacing w:after="0" w:line="312" w:lineRule="auto"/>
        <w:ind w:firstLine="708"/>
        <w:jc w:val="right"/>
        <w:rPr>
          <w:rFonts w:ascii="Franklin Gothic Medium" w:hAnsi="Franklin Gothic Medium" w:cs="Arial"/>
          <w:sz w:val="24"/>
          <w:szCs w:val="24"/>
        </w:rPr>
      </w:pPr>
      <w:r w:rsidRPr="00E04DDC">
        <w:rPr>
          <w:rFonts w:ascii="Franklin Gothic Medium" w:hAnsi="Franklin Gothic Medium"/>
          <w:b/>
          <w:sz w:val="24"/>
          <w:szCs w:val="24"/>
        </w:rPr>
        <w:t>Dzienniczek św. Faustyny</w:t>
      </w:r>
      <w:r w:rsidR="006E114B" w:rsidRPr="00E04DDC">
        <w:rPr>
          <w:rFonts w:ascii="Franklin Gothic Medium" w:eastAsia="Times New Roman" w:hAnsi="Franklin Gothic Medium" w:cs="Times New Roman"/>
          <w:sz w:val="24"/>
          <w:szCs w:val="24"/>
          <w:lang w:eastAsia="pl-PL"/>
        </w:rPr>
        <w:br/>
      </w:r>
    </w:p>
    <w:p w:rsidR="0029664C" w:rsidRDefault="00D15DCB" w:rsidP="00E04DDC">
      <w:pPr>
        <w:spacing w:after="0" w:line="312" w:lineRule="auto"/>
        <w:jc w:val="both"/>
        <w:rPr>
          <w:rFonts w:ascii="Franklin Gothic Medium" w:hAnsi="Franklin Gothic Medium"/>
          <w:b/>
          <w:sz w:val="24"/>
          <w:szCs w:val="24"/>
          <w:highlight w:val="cyan"/>
          <w:u w:val="single"/>
        </w:rPr>
      </w:pPr>
      <w:r w:rsidRPr="00A76F07">
        <w:rPr>
          <w:rFonts w:ascii="Franklin Gothic Medium" w:hAnsi="Franklin Gothic Medium"/>
          <w:b/>
          <w:sz w:val="24"/>
          <w:szCs w:val="24"/>
          <w:highlight w:val="cyan"/>
          <w:u w:val="single"/>
        </w:rPr>
        <w:t>NOTATKA:</w:t>
      </w:r>
    </w:p>
    <w:p w:rsidR="00725948" w:rsidRDefault="00725948" w:rsidP="00E04DDC">
      <w:pPr>
        <w:spacing w:after="0" w:line="312" w:lineRule="auto"/>
        <w:jc w:val="both"/>
        <w:rPr>
          <w:rFonts w:ascii="Franklin Gothic Medium" w:hAnsi="Franklin Gothic Medium" w:cs="Arial"/>
          <w:color w:val="222222"/>
          <w:sz w:val="24"/>
          <w:szCs w:val="24"/>
          <w:highlight w:val="cyan"/>
        </w:rPr>
      </w:pPr>
      <w:r w:rsidRPr="00725948">
        <w:rPr>
          <w:rFonts w:ascii="Franklin Gothic Medium" w:hAnsi="Franklin Gothic Medium" w:cs="Arial"/>
          <w:b/>
          <w:color w:val="222222"/>
          <w:sz w:val="24"/>
          <w:szCs w:val="24"/>
          <w:highlight w:val="cyan"/>
        </w:rPr>
        <w:t>Wątpić w miłosierdzie Boże to</w:t>
      </w:r>
      <w:r w:rsidRPr="00725948">
        <w:rPr>
          <w:rFonts w:ascii="Franklin Gothic Medium" w:hAnsi="Franklin Gothic Medium" w:cs="Arial"/>
          <w:b/>
          <w:color w:val="222222"/>
          <w:sz w:val="24"/>
          <w:szCs w:val="24"/>
          <w:highlight w:val="cyan"/>
        </w:rPr>
        <w:t xml:space="preserve"> tak naprawdę</w:t>
      </w:r>
      <w:r w:rsidRPr="00725948">
        <w:rPr>
          <w:rFonts w:ascii="Franklin Gothic Medium" w:hAnsi="Franklin Gothic Medium" w:cs="Arial"/>
          <w:b/>
          <w:color w:val="222222"/>
          <w:sz w:val="24"/>
          <w:szCs w:val="24"/>
          <w:highlight w:val="cyan"/>
        </w:rPr>
        <w:t> wątpić w miłość Boga</w:t>
      </w:r>
      <w:r w:rsidRPr="00725948">
        <w:rPr>
          <w:rFonts w:ascii="Franklin Gothic Medium" w:hAnsi="Franklin Gothic Medium" w:cs="Arial"/>
          <w:b/>
          <w:color w:val="222222"/>
          <w:sz w:val="24"/>
          <w:szCs w:val="24"/>
          <w:highlight w:val="cyan"/>
        </w:rPr>
        <w:t xml:space="preserve">. </w:t>
      </w:r>
      <w:r w:rsidRPr="00725948">
        <w:rPr>
          <w:rFonts w:ascii="Franklin Gothic Medium" w:hAnsi="Franklin Gothic Medium" w:cs="Arial"/>
          <w:b/>
          <w:color w:val="222222"/>
          <w:sz w:val="24"/>
          <w:szCs w:val="24"/>
          <w:highlight w:val="cyan"/>
        </w:rPr>
        <w:t>Każdy, który wobec Boga zajmuje taką postawę, odrzuca zaufanie w to, że Bóg wybaczy popełniony przez niego czyn. Brak zaufania do Bożej miłości prowadzi następnie do zaniechania pokuty za popełniony grzech.</w:t>
      </w:r>
      <w:r w:rsidRPr="00725948">
        <w:rPr>
          <w:rFonts w:ascii="Franklin Gothic Medium" w:hAnsi="Franklin Gothic Medium" w:cs="Arial"/>
          <w:color w:val="222222"/>
          <w:sz w:val="24"/>
          <w:szCs w:val="24"/>
        </w:rPr>
        <w:t xml:space="preserve"> </w:t>
      </w:r>
      <w:r w:rsidRPr="00725948">
        <w:rPr>
          <w:rFonts w:ascii="Franklin Gothic Medium" w:hAnsi="Franklin Gothic Medium" w:cs="Arial"/>
          <w:color w:val="222222"/>
          <w:sz w:val="24"/>
          <w:szCs w:val="24"/>
          <w:highlight w:val="cyan"/>
        </w:rPr>
        <w:t>O</w:t>
      </w:r>
      <w:r w:rsidRPr="00725948">
        <w:rPr>
          <w:rFonts w:ascii="Franklin Gothic Medium" w:hAnsi="Franklin Gothic Medium" w:cs="Arial"/>
          <w:color w:val="222222"/>
          <w:sz w:val="24"/>
          <w:szCs w:val="24"/>
          <w:highlight w:val="cyan"/>
        </w:rPr>
        <w:t xml:space="preserve">wocem przyjęcia takiej postawy </w:t>
      </w:r>
      <w:r w:rsidRPr="00725948">
        <w:rPr>
          <w:rFonts w:ascii="Franklin Gothic Medium" w:hAnsi="Franklin Gothic Medium" w:cs="Arial"/>
          <w:color w:val="222222"/>
          <w:sz w:val="24"/>
          <w:szCs w:val="24"/>
          <w:highlight w:val="cyan"/>
        </w:rPr>
        <w:t xml:space="preserve">jest w człowieku utrata nadziei, </w:t>
      </w:r>
      <w:r w:rsidRPr="00725948">
        <w:rPr>
          <w:rFonts w:ascii="Franklin Gothic Medium" w:hAnsi="Franklin Gothic Medium" w:cs="Arial"/>
          <w:color w:val="222222"/>
          <w:sz w:val="24"/>
          <w:szCs w:val="24"/>
          <w:highlight w:val="cyan"/>
        </w:rPr>
        <w:t>która rodzi rozpacz.</w:t>
      </w:r>
    </w:p>
    <w:p w:rsidR="00725948" w:rsidRPr="00725948" w:rsidRDefault="00725948" w:rsidP="00725948">
      <w:pPr>
        <w:spacing w:after="0" w:line="312" w:lineRule="auto"/>
        <w:ind w:firstLine="708"/>
        <w:jc w:val="both"/>
        <w:rPr>
          <w:rFonts w:ascii="Franklin Gothic Medium" w:hAnsi="Franklin Gothic Medium"/>
          <w:b/>
          <w:sz w:val="24"/>
          <w:szCs w:val="24"/>
          <w:highlight w:val="cyan"/>
          <w:u w:val="single"/>
        </w:rPr>
      </w:pPr>
      <w:r w:rsidRPr="00725948">
        <w:rPr>
          <w:rFonts w:ascii="Franklin Gothic Medium" w:hAnsi="Franklin Gothic Medium" w:cs="Arial"/>
          <w:b/>
          <w:color w:val="222222"/>
          <w:sz w:val="24"/>
          <w:szCs w:val="24"/>
          <w:highlight w:val="cyan"/>
        </w:rPr>
        <w:t xml:space="preserve">Rozpacz – to </w:t>
      </w:r>
      <w:r w:rsidRPr="00725948">
        <w:rPr>
          <w:rFonts w:ascii="Franklin Gothic Medium" w:hAnsi="Franklin Gothic Medium" w:cs="Arial"/>
          <w:b/>
          <w:color w:val="222222"/>
          <w:sz w:val="24"/>
          <w:szCs w:val="24"/>
          <w:highlight w:val="cyan"/>
        </w:rPr>
        <w:t>brak ufności w miłosierdzie Boże zamyka drogę do zbawienia</w:t>
      </w:r>
    </w:p>
    <w:p w:rsidR="00871895" w:rsidRPr="00725948" w:rsidRDefault="00871895" w:rsidP="00E04DDC">
      <w:pPr>
        <w:spacing w:after="0" w:line="312" w:lineRule="auto"/>
        <w:jc w:val="both"/>
        <w:rPr>
          <w:rFonts w:ascii="Franklin Gothic Medium" w:hAnsi="Franklin Gothic Medium"/>
          <w:sz w:val="24"/>
          <w:szCs w:val="24"/>
        </w:rPr>
      </w:pPr>
    </w:p>
    <w:p w:rsidR="0078116E" w:rsidRPr="00E04DDC" w:rsidRDefault="0029664C" w:rsidP="00754181">
      <w:pPr>
        <w:spacing w:after="0" w:line="312" w:lineRule="auto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E04DDC">
        <w:rPr>
          <w:rFonts w:ascii="Franklin Gothic Medium" w:hAnsi="Franklin Gothic Medium"/>
          <w:b/>
          <w:color w:val="FF0000"/>
          <w:sz w:val="24"/>
          <w:szCs w:val="24"/>
        </w:rPr>
        <w:t>Pozdrawiam Was WSZYSTKICH BARDZO SERDECZNIE</w:t>
      </w:r>
    </w:p>
    <w:p w:rsidR="0029664C" w:rsidRPr="00E04DDC" w:rsidRDefault="00CA1328" w:rsidP="00754181">
      <w:pPr>
        <w:spacing w:after="0" w:line="312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E04DDC">
        <w:rPr>
          <w:rFonts w:ascii="Franklin Gothic Medium" w:hAnsi="Franklin Gothic Medium"/>
          <w:b/>
          <w:color w:val="FF0000"/>
          <w:sz w:val="24"/>
          <w:szCs w:val="24"/>
        </w:rPr>
        <w:t xml:space="preserve">Ks. Józef Durlak </w:t>
      </w:r>
      <w:r w:rsidRPr="00E04DDC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  <w:r w:rsidRPr="00E04DDC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</w:p>
    <w:p w:rsidR="00A8781B" w:rsidRPr="00E04DDC" w:rsidRDefault="00A8781B" w:rsidP="00E04DDC">
      <w:pPr>
        <w:spacing w:after="0" w:line="312" w:lineRule="auto"/>
        <w:jc w:val="both"/>
        <w:rPr>
          <w:rFonts w:ascii="Franklin Gothic Medium" w:hAnsi="Franklin Gothic Medium"/>
          <w:b/>
          <w:sz w:val="24"/>
          <w:szCs w:val="24"/>
        </w:rPr>
      </w:pPr>
    </w:p>
    <w:p w:rsidR="00DB589D" w:rsidRPr="00E04DDC" w:rsidRDefault="00DB589D" w:rsidP="00E04DDC">
      <w:pPr>
        <w:spacing w:after="0" w:line="312" w:lineRule="auto"/>
        <w:jc w:val="both"/>
        <w:rPr>
          <w:rFonts w:ascii="Franklin Gothic Medium" w:hAnsi="Franklin Gothic Medium"/>
          <w:b/>
          <w:sz w:val="24"/>
          <w:szCs w:val="24"/>
        </w:rPr>
      </w:pPr>
    </w:p>
    <w:sectPr w:rsidR="00DB589D" w:rsidRPr="00E04DDC" w:rsidSect="0029664C">
      <w:pgSz w:w="12240" w:h="15840"/>
      <w:pgMar w:top="720" w:right="720" w:bottom="720" w:left="72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4C"/>
    <w:rsid w:val="00050049"/>
    <w:rsid w:val="000924E8"/>
    <w:rsid w:val="00130276"/>
    <w:rsid w:val="001317E2"/>
    <w:rsid w:val="0029664C"/>
    <w:rsid w:val="00443D72"/>
    <w:rsid w:val="004A2E22"/>
    <w:rsid w:val="005C3FB7"/>
    <w:rsid w:val="006E114B"/>
    <w:rsid w:val="00725948"/>
    <w:rsid w:val="00754181"/>
    <w:rsid w:val="0078116E"/>
    <w:rsid w:val="007871A2"/>
    <w:rsid w:val="007F24B5"/>
    <w:rsid w:val="00855141"/>
    <w:rsid w:val="00871895"/>
    <w:rsid w:val="0088721D"/>
    <w:rsid w:val="009305D2"/>
    <w:rsid w:val="00A05D27"/>
    <w:rsid w:val="00A457BB"/>
    <w:rsid w:val="00A76F07"/>
    <w:rsid w:val="00A8781B"/>
    <w:rsid w:val="00AB7C54"/>
    <w:rsid w:val="00CA1328"/>
    <w:rsid w:val="00D15DCB"/>
    <w:rsid w:val="00DB589D"/>
    <w:rsid w:val="00DC0D7F"/>
    <w:rsid w:val="00DC3544"/>
    <w:rsid w:val="00E0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semiHidden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semiHidden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83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776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2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924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490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1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91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07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8781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26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3852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50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9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7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8817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9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713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</dc:creator>
  <cp:lastModifiedBy>Józef D</cp:lastModifiedBy>
  <cp:revision>2</cp:revision>
  <dcterms:created xsi:type="dcterms:W3CDTF">2020-04-19T21:47:00Z</dcterms:created>
  <dcterms:modified xsi:type="dcterms:W3CDTF">2020-04-19T21:47:00Z</dcterms:modified>
</cp:coreProperties>
</file>