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9DA" w:rsidRPr="004613E8" w:rsidRDefault="00D604B3" w:rsidP="004613E8">
      <w:pPr>
        <w:pStyle w:val="Nagwek1"/>
        <w:spacing w:before="0" w:beforeAutospacing="0" w:after="0" w:afterAutospacing="0"/>
        <w:jc w:val="center"/>
        <w:rPr>
          <w:rFonts w:ascii="Arial Black" w:hAnsi="Arial Black" w:cs="Arial"/>
          <w:b w:val="0"/>
          <w:bCs w:val="0"/>
          <w:color w:val="333333"/>
          <w:sz w:val="24"/>
          <w:szCs w:val="24"/>
        </w:rPr>
      </w:pPr>
      <w:r w:rsidRPr="004613E8">
        <w:rPr>
          <w:rFonts w:ascii="Arial Black" w:hAnsi="Arial Black" w:cs="Arial"/>
          <w:b w:val="0"/>
          <w:bCs w:val="0"/>
          <w:color w:val="333333"/>
          <w:sz w:val="24"/>
          <w:szCs w:val="24"/>
        </w:rPr>
        <w:t>KATECHEZA</w:t>
      </w:r>
      <w:r w:rsidR="00DC499B" w:rsidRPr="004613E8">
        <w:rPr>
          <w:rFonts w:ascii="Arial Black" w:hAnsi="Arial Black" w:cs="Arial"/>
          <w:b w:val="0"/>
          <w:bCs w:val="0"/>
          <w:color w:val="333333"/>
          <w:sz w:val="24"/>
          <w:szCs w:val="24"/>
        </w:rPr>
        <w:t>: klasa V</w:t>
      </w:r>
      <w:r w:rsidR="00152044" w:rsidRPr="004613E8">
        <w:rPr>
          <w:rFonts w:ascii="Arial Black" w:hAnsi="Arial Black" w:cs="Arial"/>
          <w:b w:val="0"/>
          <w:bCs w:val="0"/>
          <w:color w:val="333333"/>
          <w:sz w:val="24"/>
          <w:szCs w:val="24"/>
        </w:rPr>
        <w:t>III</w:t>
      </w:r>
    </w:p>
    <w:p w:rsidR="00A519AE" w:rsidRDefault="00A519AE" w:rsidP="00A519AE">
      <w:pPr>
        <w:pStyle w:val="Nagwek1"/>
        <w:spacing w:before="0" w:beforeAutospacing="0" w:after="0" w:afterAutospacing="0" w:line="750" w:lineRule="atLeast"/>
        <w:jc w:val="center"/>
        <w:rPr>
          <w:rFonts w:ascii="Arial Black" w:hAnsi="Arial Black" w:cs="Arial"/>
          <w:bCs w:val="0"/>
          <w:color w:val="FF0000"/>
          <w:sz w:val="24"/>
          <w:szCs w:val="24"/>
          <w:u w:val="single"/>
        </w:rPr>
      </w:pPr>
      <w:r w:rsidRPr="00A519AE">
        <w:rPr>
          <w:rFonts w:ascii="Arial Black" w:hAnsi="Arial Black" w:cs="Arial"/>
          <w:bCs w:val="0"/>
          <w:color w:val="FF0000"/>
          <w:sz w:val="24"/>
          <w:szCs w:val="24"/>
          <w:u w:val="single"/>
        </w:rPr>
        <w:t xml:space="preserve">TEMAT: GRZECHY CUDZE – </w:t>
      </w:r>
      <w:r w:rsidR="00217CD9">
        <w:rPr>
          <w:rFonts w:ascii="Arial Black" w:hAnsi="Arial Black" w:cs="Arial"/>
          <w:bCs w:val="0"/>
          <w:color w:val="FF0000"/>
          <w:sz w:val="24"/>
          <w:szCs w:val="24"/>
          <w:u w:val="single"/>
        </w:rPr>
        <w:t>POCHWALAĆ GRZECH DRUGIEGO</w:t>
      </w:r>
    </w:p>
    <w:p w:rsidR="00AB7703" w:rsidRDefault="00AB7703" w:rsidP="00A519AE">
      <w:pPr>
        <w:pStyle w:val="Nagwek1"/>
        <w:spacing w:before="0" w:beforeAutospacing="0" w:after="0" w:afterAutospacing="0" w:line="750" w:lineRule="atLeast"/>
        <w:jc w:val="center"/>
        <w:rPr>
          <w:rFonts w:ascii="Arial Black" w:hAnsi="Arial Black" w:cs="Helvetica"/>
          <w:color w:val="FF0000"/>
          <w:sz w:val="24"/>
          <w:szCs w:val="24"/>
          <w:u w:val="single"/>
        </w:rPr>
      </w:pPr>
    </w:p>
    <w:p w:rsidR="00217CD9" w:rsidRPr="004A0942" w:rsidRDefault="00AB7703" w:rsidP="00AB7703">
      <w:pPr>
        <w:pStyle w:val="Nagwek1"/>
        <w:spacing w:before="0" w:beforeAutospacing="0" w:after="0" w:afterAutospacing="0" w:line="312" w:lineRule="auto"/>
        <w:jc w:val="center"/>
        <w:rPr>
          <w:rFonts w:ascii="Franklin Gothic Medium" w:hAnsi="Franklin Gothic Medium"/>
          <w:b w:val="0"/>
          <w:sz w:val="24"/>
          <w:szCs w:val="24"/>
          <w:shd w:val="clear" w:color="auto" w:fill="FFFFFF"/>
        </w:rPr>
      </w:pPr>
      <w:r>
        <w:rPr>
          <w:noProof/>
        </w:rPr>
        <w:drawing>
          <wp:inline distT="0" distB="0" distL="0" distR="0">
            <wp:extent cx="4886325" cy="3373891"/>
            <wp:effectExtent l="0" t="0" r="0" b="0"/>
            <wp:docPr id="1" name="Obraz 1"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bacz obraz źródłow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6325" cy="3373891"/>
                    </a:xfrm>
                    <a:prstGeom prst="rect">
                      <a:avLst/>
                    </a:prstGeom>
                    <a:noFill/>
                    <a:ln>
                      <a:noFill/>
                    </a:ln>
                  </pic:spPr>
                </pic:pic>
              </a:graphicData>
            </a:graphic>
          </wp:inline>
        </w:drawing>
      </w:r>
    </w:p>
    <w:p w:rsidR="00AB7703" w:rsidRDefault="00AB7703" w:rsidP="004A0942">
      <w:pPr>
        <w:pStyle w:val="Nagwek1"/>
        <w:spacing w:before="0" w:beforeAutospacing="0" w:after="0" w:afterAutospacing="0" w:line="312" w:lineRule="auto"/>
        <w:ind w:firstLine="709"/>
        <w:jc w:val="both"/>
        <w:rPr>
          <w:rFonts w:ascii="Franklin Gothic Medium" w:hAnsi="Franklin Gothic Medium"/>
          <w:b w:val="0"/>
          <w:sz w:val="24"/>
          <w:szCs w:val="24"/>
          <w:shd w:val="clear" w:color="auto" w:fill="F2F2F2"/>
        </w:rPr>
      </w:pPr>
    </w:p>
    <w:p w:rsidR="00AB7703" w:rsidRDefault="00AB7703" w:rsidP="004A0942">
      <w:pPr>
        <w:pStyle w:val="Nagwek1"/>
        <w:spacing w:before="0" w:beforeAutospacing="0" w:after="0" w:afterAutospacing="0" w:line="312" w:lineRule="auto"/>
        <w:ind w:firstLine="709"/>
        <w:jc w:val="both"/>
        <w:rPr>
          <w:rFonts w:ascii="Franklin Gothic Medium" w:hAnsi="Franklin Gothic Medium"/>
          <w:b w:val="0"/>
          <w:sz w:val="24"/>
          <w:szCs w:val="24"/>
          <w:shd w:val="clear" w:color="auto" w:fill="F2F2F2"/>
        </w:rPr>
      </w:pPr>
    </w:p>
    <w:p w:rsidR="004A0942" w:rsidRPr="004A0942" w:rsidRDefault="004A0942" w:rsidP="004A0942">
      <w:pPr>
        <w:pStyle w:val="Nagwek1"/>
        <w:spacing w:before="0" w:beforeAutospacing="0" w:after="0" w:afterAutospacing="0" w:line="312" w:lineRule="auto"/>
        <w:ind w:firstLine="709"/>
        <w:jc w:val="both"/>
        <w:rPr>
          <w:rFonts w:ascii="Franklin Gothic Medium" w:hAnsi="Franklin Gothic Medium"/>
          <w:b w:val="0"/>
          <w:sz w:val="24"/>
          <w:szCs w:val="24"/>
          <w:shd w:val="clear" w:color="auto" w:fill="F2F2F2"/>
        </w:rPr>
      </w:pPr>
      <w:r w:rsidRPr="004A0942">
        <w:rPr>
          <w:rFonts w:ascii="Franklin Gothic Medium" w:hAnsi="Franklin Gothic Medium"/>
          <w:b w:val="0"/>
          <w:sz w:val="24"/>
          <w:szCs w:val="24"/>
          <w:shd w:val="clear" w:color="auto" w:fill="F2F2F2"/>
        </w:rPr>
        <w:t>Są takie grzechy, które prawdopodobnie by nie zaistniały bez udziału drugich osób, a w każdym razie ich popełnienie byłoby znacznie utrudnione.</w:t>
      </w:r>
      <w:r w:rsidRPr="004A0942">
        <w:rPr>
          <w:rFonts w:ascii="Franklin Gothic Medium" w:hAnsi="Franklin Gothic Medium"/>
          <w:b w:val="0"/>
          <w:sz w:val="24"/>
          <w:szCs w:val="24"/>
          <w:shd w:val="clear" w:color="auto" w:fill="F2F2F2"/>
        </w:rPr>
        <w:t xml:space="preserve"> </w:t>
      </w:r>
      <w:r>
        <w:rPr>
          <w:rFonts w:ascii="Franklin Gothic Medium" w:hAnsi="Franklin Gothic Medium"/>
          <w:b w:val="0"/>
          <w:sz w:val="24"/>
          <w:szCs w:val="24"/>
          <w:shd w:val="clear" w:color="auto" w:fill="F2F2F2"/>
        </w:rPr>
        <w:t>Jednym z nich jest pochwała grzechu innych ludzi/</w:t>
      </w:r>
    </w:p>
    <w:p w:rsidR="004A0942" w:rsidRDefault="004A0942" w:rsidP="004A0942">
      <w:pPr>
        <w:pStyle w:val="Nagwek1"/>
        <w:spacing w:before="0" w:beforeAutospacing="0" w:after="0" w:afterAutospacing="0" w:line="312" w:lineRule="auto"/>
        <w:ind w:firstLine="709"/>
        <w:jc w:val="both"/>
        <w:rPr>
          <w:rFonts w:ascii="Franklin Gothic Medium" w:hAnsi="Franklin Gothic Medium" w:cs="Arial"/>
          <w:b w:val="0"/>
          <w:color w:val="000000"/>
          <w:sz w:val="24"/>
          <w:szCs w:val="24"/>
          <w:shd w:val="clear" w:color="auto" w:fill="FFFFFF"/>
        </w:rPr>
      </w:pPr>
      <w:r w:rsidRPr="004A0942">
        <w:rPr>
          <w:rFonts w:ascii="Franklin Gothic Medium" w:hAnsi="Franklin Gothic Medium" w:cs="Arial"/>
          <w:b w:val="0"/>
          <w:color w:val="000000"/>
          <w:sz w:val="24"/>
          <w:szCs w:val="24"/>
          <w:shd w:val="clear" w:color="auto" w:fill="FFFFFF"/>
        </w:rPr>
        <w:t>Kto w jakikolwiek sposób pomaga innym do grzechu, staje się winny popełnionego czynu. Rzecz oczywista, jeżeli pomagamy komuś do dobrego, mamy zasługę, jeżeli zaś pomagamy do złego sprawiamy, że nasz bliźni grzeszy i my grzeszymy razem z nim.</w:t>
      </w:r>
    </w:p>
    <w:p w:rsidR="004A0942" w:rsidRPr="004A0942" w:rsidRDefault="004A0942" w:rsidP="004A0942">
      <w:pPr>
        <w:pStyle w:val="Nagwek1"/>
        <w:spacing w:before="0" w:beforeAutospacing="0" w:after="0" w:afterAutospacing="0" w:line="312" w:lineRule="auto"/>
        <w:ind w:firstLine="708"/>
        <w:jc w:val="both"/>
        <w:rPr>
          <w:rFonts w:ascii="Franklin Gothic Medium" w:hAnsi="Franklin Gothic Medium" w:cs="Arial"/>
          <w:b w:val="0"/>
          <w:color w:val="000000"/>
          <w:sz w:val="24"/>
          <w:szCs w:val="24"/>
          <w:shd w:val="clear" w:color="auto" w:fill="FFFFFF"/>
        </w:rPr>
      </w:pPr>
      <w:r w:rsidRPr="004A0942">
        <w:rPr>
          <w:rFonts w:ascii="Franklin Gothic Medium" w:hAnsi="Franklin Gothic Medium" w:cs="Arial"/>
          <w:b w:val="0"/>
          <w:color w:val="000000"/>
          <w:sz w:val="24"/>
          <w:szCs w:val="24"/>
          <w:shd w:val="clear" w:color="auto" w:fill="FFFFFF"/>
        </w:rPr>
        <w:t>Wreszcie każdy, kto zamiast jasno i po chrześcijańsku nazwać zło - złem, broni i usprawiedliwia grzechy bliźniego staje się współwinny. To tak, jakby ktoś bronił oprawców Pana Jezusa.</w:t>
      </w:r>
    </w:p>
    <w:p w:rsidR="00217CD9" w:rsidRPr="004A0942" w:rsidRDefault="004A0942" w:rsidP="004A0942">
      <w:pPr>
        <w:pStyle w:val="Nagwek1"/>
        <w:spacing w:before="0" w:beforeAutospacing="0" w:after="0" w:afterAutospacing="0" w:line="312" w:lineRule="auto"/>
        <w:ind w:firstLine="708"/>
        <w:jc w:val="both"/>
        <w:rPr>
          <w:rFonts w:ascii="Franklin Gothic Medium" w:hAnsi="Franklin Gothic Medium" w:cs="Arial"/>
          <w:b w:val="0"/>
          <w:sz w:val="24"/>
          <w:szCs w:val="24"/>
          <w:shd w:val="clear" w:color="auto" w:fill="FFFFFF"/>
        </w:rPr>
      </w:pPr>
      <w:r>
        <w:rPr>
          <w:rFonts w:ascii="Franklin Gothic Medium" w:hAnsi="Franklin Gothic Medium" w:cs="Arial"/>
          <w:b w:val="0"/>
          <w:sz w:val="24"/>
          <w:szCs w:val="24"/>
          <w:shd w:val="clear" w:color="auto" w:fill="FFFFFF"/>
        </w:rPr>
        <w:t>S</w:t>
      </w:r>
      <w:r w:rsidR="00217CD9" w:rsidRPr="004A0942">
        <w:rPr>
          <w:rFonts w:ascii="Franklin Gothic Medium" w:hAnsi="Franklin Gothic Medium" w:cs="Arial"/>
          <w:b w:val="0"/>
          <w:sz w:val="24"/>
          <w:szCs w:val="24"/>
          <w:shd w:val="clear" w:color="auto" w:fill="FFFFFF"/>
        </w:rPr>
        <w:t>tare polskie przysłowie powiada, że </w:t>
      </w:r>
      <w:r w:rsidR="00217CD9" w:rsidRPr="004A0942">
        <w:rPr>
          <w:rFonts w:ascii="Franklin Gothic Medium" w:hAnsi="Franklin Gothic Medium" w:cs="Arial"/>
          <w:b w:val="0"/>
          <w:bCs w:val="0"/>
          <w:i/>
          <w:iCs/>
          <w:sz w:val="24"/>
          <w:szCs w:val="24"/>
          <w:shd w:val="clear" w:color="auto" w:fill="FFFFFF"/>
        </w:rPr>
        <w:t>z</w:t>
      </w:r>
      <w:r w:rsidR="00217CD9" w:rsidRPr="004A0942">
        <w:rPr>
          <w:rFonts w:ascii="Franklin Gothic Medium" w:hAnsi="Franklin Gothic Medium" w:cs="Arial"/>
          <w:b w:val="0"/>
          <w:bCs w:val="0"/>
          <w:i/>
          <w:iCs/>
          <w:sz w:val="24"/>
          <w:szCs w:val="24"/>
          <w:shd w:val="clear" w:color="auto" w:fill="FFFFFF"/>
        </w:rPr>
        <w:t>łodziejem jest ten, który kradnie</w:t>
      </w:r>
      <w:r w:rsidR="00217CD9" w:rsidRPr="004A0942">
        <w:rPr>
          <w:rFonts w:ascii="Franklin Gothic Medium" w:hAnsi="Franklin Gothic Medium" w:cs="Arial"/>
          <w:b w:val="0"/>
          <w:bCs w:val="0"/>
          <w:i/>
          <w:iCs/>
          <w:sz w:val="24"/>
          <w:szCs w:val="24"/>
          <w:shd w:val="clear" w:color="auto" w:fill="FFFFFF"/>
        </w:rPr>
        <w:t xml:space="preserve"> ale </w:t>
      </w:r>
      <w:r w:rsidR="00217CD9" w:rsidRPr="004A0942">
        <w:rPr>
          <w:rFonts w:ascii="Franklin Gothic Medium" w:hAnsi="Franklin Gothic Medium" w:cs="Arial"/>
          <w:b w:val="0"/>
          <w:bCs w:val="0"/>
          <w:i/>
          <w:iCs/>
          <w:sz w:val="24"/>
          <w:szCs w:val="24"/>
          <w:shd w:val="clear" w:color="auto" w:fill="FFFFFF"/>
        </w:rPr>
        <w:t>i</w:t>
      </w:r>
      <w:r w:rsidR="00217CD9" w:rsidRPr="004A0942">
        <w:rPr>
          <w:rFonts w:ascii="Franklin Gothic Medium" w:hAnsi="Franklin Gothic Medium" w:cs="Arial"/>
          <w:b w:val="0"/>
          <w:sz w:val="24"/>
          <w:szCs w:val="24"/>
          <w:shd w:val="clear" w:color="auto" w:fill="FFFFFF"/>
        </w:rPr>
        <w:t> </w:t>
      </w:r>
      <w:r w:rsidR="00217CD9" w:rsidRPr="004A0942">
        <w:rPr>
          <w:rFonts w:ascii="Franklin Gothic Medium" w:hAnsi="Franklin Gothic Medium" w:cs="Arial"/>
          <w:b w:val="0"/>
          <w:bCs w:val="0"/>
          <w:i/>
          <w:iCs/>
          <w:sz w:val="24"/>
          <w:szCs w:val="24"/>
          <w:shd w:val="clear" w:color="auto" w:fill="FFFFFF"/>
        </w:rPr>
        <w:t>ten, który worek trzyma.</w:t>
      </w:r>
      <w:r w:rsidR="00217CD9" w:rsidRPr="004A0942">
        <w:rPr>
          <w:rFonts w:ascii="Franklin Gothic Medium" w:hAnsi="Franklin Gothic Medium" w:cs="Arial"/>
          <w:b w:val="0"/>
          <w:sz w:val="24"/>
          <w:szCs w:val="24"/>
          <w:shd w:val="clear" w:color="auto" w:fill="FFFFFF"/>
        </w:rPr>
        <w:t> </w:t>
      </w:r>
    </w:p>
    <w:p w:rsidR="00217CD9" w:rsidRPr="004A0942" w:rsidRDefault="00217CD9" w:rsidP="004A0942">
      <w:pPr>
        <w:pStyle w:val="Nagwek1"/>
        <w:spacing w:before="0" w:beforeAutospacing="0" w:after="0" w:afterAutospacing="0" w:line="312" w:lineRule="auto"/>
        <w:ind w:firstLine="708"/>
        <w:jc w:val="both"/>
        <w:rPr>
          <w:rFonts w:ascii="Franklin Gothic Medium" w:hAnsi="Franklin Gothic Medium"/>
          <w:sz w:val="24"/>
          <w:szCs w:val="24"/>
          <w:shd w:val="clear" w:color="auto" w:fill="FFFFFF"/>
        </w:rPr>
      </w:pPr>
      <w:r w:rsidRPr="004A0942">
        <w:rPr>
          <w:rFonts w:ascii="Franklin Gothic Medium" w:hAnsi="Franklin Gothic Medium" w:cs="Arial"/>
          <w:b w:val="0"/>
          <w:sz w:val="24"/>
          <w:szCs w:val="24"/>
          <w:shd w:val="clear" w:color="auto" w:fill="FFFFFF"/>
        </w:rPr>
        <w:t>W wielu sytuacjach grzech nie mógłby zaistnieć, gdyby nie</w:t>
      </w:r>
      <w:r w:rsidRPr="004A0942">
        <w:rPr>
          <w:rFonts w:ascii="Franklin Gothic Medium" w:hAnsi="Franklin Gothic Medium" w:cs="Arial"/>
          <w:b w:val="0"/>
          <w:sz w:val="24"/>
          <w:szCs w:val="24"/>
          <w:shd w:val="clear" w:color="auto" w:fill="FFFFFF"/>
        </w:rPr>
        <w:t xml:space="preserve"> </w:t>
      </w:r>
      <w:r w:rsidRPr="004A0942">
        <w:rPr>
          <w:rFonts w:ascii="Franklin Gothic Medium" w:hAnsi="Franklin Gothic Medium" w:cs="Arial"/>
          <w:sz w:val="24"/>
          <w:szCs w:val="24"/>
          <w:shd w:val="clear" w:color="auto" w:fill="FFFFFF"/>
        </w:rPr>
        <w:t xml:space="preserve">pochwała </w:t>
      </w:r>
      <w:r w:rsidR="004A0942" w:rsidRPr="004A0942">
        <w:rPr>
          <w:rFonts w:ascii="Franklin Gothic Medium" w:hAnsi="Franklin Gothic Medium" w:cs="Arial"/>
          <w:sz w:val="24"/>
          <w:szCs w:val="24"/>
          <w:shd w:val="clear" w:color="auto" w:fill="FFFFFF"/>
        </w:rPr>
        <w:t xml:space="preserve">samego </w:t>
      </w:r>
      <w:r w:rsidRPr="004A0942">
        <w:rPr>
          <w:rFonts w:ascii="Franklin Gothic Medium" w:hAnsi="Franklin Gothic Medium" w:cs="Arial"/>
          <w:sz w:val="24"/>
          <w:szCs w:val="24"/>
          <w:shd w:val="clear" w:color="auto" w:fill="FFFFFF"/>
        </w:rPr>
        <w:t>zamiaru</w:t>
      </w:r>
      <w:r w:rsidRPr="004A0942">
        <w:rPr>
          <w:rFonts w:ascii="Franklin Gothic Medium" w:hAnsi="Franklin Gothic Medium" w:cs="Arial"/>
          <w:b w:val="0"/>
          <w:sz w:val="24"/>
          <w:szCs w:val="24"/>
          <w:shd w:val="clear" w:color="auto" w:fill="FFFFFF"/>
        </w:rPr>
        <w:t xml:space="preserve"> </w:t>
      </w:r>
      <w:r w:rsidR="004A0942" w:rsidRPr="004A0942">
        <w:rPr>
          <w:rFonts w:ascii="Franklin Gothic Medium" w:hAnsi="Franklin Gothic Medium" w:cs="Arial"/>
          <w:sz w:val="24"/>
          <w:szCs w:val="24"/>
          <w:shd w:val="clear" w:color="auto" w:fill="FFFFFF"/>
        </w:rPr>
        <w:t>popełnienia</w:t>
      </w:r>
      <w:r w:rsidRPr="004A0942">
        <w:rPr>
          <w:rFonts w:ascii="Franklin Gothic Medium" w:hAnsi="Franklin Gothic Medium" w:cs="Arial"/>
          <w:sz w:val="24"/>
          <w:szCs w:val="24"/>
          <w:shd w:val="clear" w:color="auto" w:fill="FFFFFF"/>
        </w:rPr>
        <w:t xml:space="preserve"> grzechu</w:t>
      </w:r>
      <w:r w:rsidRPr="004A0942">
        <w:rPr>
          <w:rFonts w:ascii="Franklin Gothic Medium" w:hAnsi="Franklin Gothic Medium" w:cs="Arial"/>
          <w:sz w:val="24"/>
          <w:szCs w:val="24"/>
          <w:shd w:val="clear" w:color="auto" w:fill="FFFFFF"/>
        </w:rPr>
        <w:t>.</w:t>
      </w:r>
    </w:p>
    <w:p w:rsidR="00364003" w:rsidRPr="004A0942" w:rsidRDefault="004A0942" w:rsidP="004A0942">
      <w:pPr>
        <w:pStyle w:val="Nagwek1"/>
        <w:spacing w:before="0" w:beforeAutospacing="0" w:after="0" w:afterAutospacing="0" w:line="312" w:lineRule="auto"/>
        <w:ind w:firstLine="708"/>
        <w:jc w:val="both"/>
        <w:rPr>
          <w:rFonts w:ascii="Franklin Gothic Medium" w:hAnsi="Franklin Gothic Medium" w:cs="Helvetica"/>
          <w:b w:val="0"/>
          <w:sz w:val="24"/>
          <w:szCs w:val="24"/>
          <w:u w:val="single"/>
        </w:rPr>
      </w:pPr>
      <w:r w:rsidRPr="004A0942">
        <w:rPr>
          <w:rFonts w:ascii="Franklin Gothic Medium" w:hAnsi="Franklin Gothic Medium"/>
          <w:b w:val="0"/>
          <w:sz w:val="24"/>
          <w:szCs w:val="24"/>
          <w:shd w:val="clear" w:color="auto" w:fill="FFFFFF"/>
        </w:rPr>
        <w:t>C</w:t>
      </w:r>
      <w:r w:rsidR="00217CD9" w:rsidRPr="004A0942">
        <w:rPr>
          <w:rFonts w:ascii="Franklin Gothic Medium" w:hAnsi="Franklin Gothic Medium"/>
          <w:b w:val="0"/>
          <w:sz w:val="24"/>
          <w:szCs w:val="24"/>
          <w:shd w:val="clear" w:color="auto" w:fill="FFFFFF"/>
        </w:rPr>
        <w:t>hwalenie cudzego grzechu czyni nas wspólnikami zła. Chrześcijanin powinien zawsze zajmować jasne, zdecydowane stanowisko. Zawsze przeciwko grzechowi. Kto pochwala grzech daje do zrozumienia, że sam chętnie by go popełnił, gdyby zaistniały ku temu okoliczności.</w:t>
      </w:r>
    </w:p>
    <w:p w:rsidR="00A519AE" w:rsidRPr="004A0942" w:rsidRDefault="004A0942" w:rsidP="004A0942">
      <w:pPr>
        <w:pStyle w:val="NormalnyWeb"/>
        <w:shd w:val="clear" w:color="auto" w:fill="FFFFFF"/>
        <w:spacing w:before="90" w:beforeAutospacing="0" w:after="0" w:afterAutospacing="0" w:line="312" w:lineRule="auto"/>
        <w:jc w:val="both"/>
        <w:rPr>
          <w:rFonts w:ascii="Franklin Gothic Medium" w:hAnsi="Franklin Gothic Medium" w:cs="Helvetica"/>
        </w:rPr>
      </w:pPr>
      <w:r w:rsidRPr="004A0942">
        <w:rPr>
          <w:rFonts w:ascii="Franklin Gothic Medium" w:hAnsi="Franklin Gothic Medium" w:cs="Arial"/>
          <w:color w:val="000000"/>
        </w:rPr>
        <w:br/>
      </w:r>
    </w:p>
    <w:p w:rsidR="00364003" w:rsidRPr="004A0942" w:rsidRDefault="00364003" w:rsidP="004A0942">
      <w:pPr>
        <w:pStyle w:val="NormalnyWeb"/>
        <w:shd w:val="clear" w:color="auto" w:fill="FFFFFF"/>
        <w:spacing w:before="0" w:beforeAutospacing="0" w:after="0" w:afterAutospacing="0" w:line="312" w:lineRule="auto"/>
        <w:ind w:firstLine="709"/>
        <w:jc w:val="both"/>
        <w:rPr>
          <w:rFonts w:ascii="Franklin Gothic Medium" w:hAnsi="Franklin Gothic Medium" w:cs="Helvetica"/>
          <w:color w:val="1D2129"/>
        </w:rPr>
      </w:pPr>
    </w:p>
    <w:p w:rsidR="004613E8" w:rsidRPr="004613E8" w:rsidRDefault="004613E8" w:rsidP="00E829DA">
      <w:pPr>
        <w:pStyle w:val="Nagwek1"/>
        <w:spacing w:before="0" w:beforeAutospacing="0" w:after="0" w:afterAutospacing="0"/>
        <w:jc w:val="center"/>
        <w:rPr>
          <w:rFonts w:ascii="Franklin Gothic Medium" w:hAnsi="Franklin Gothic Medium" w:cs="Arial"/>
          <w:b w:val="0"/>
          <w:bCs w:val="0"/>
          <w:color w:val="333333"/>
          <w:sz w:val="24"/>
          <w:szCs w:val="24"/>
          <w:u w:val="single"/>
        </w:rPr>
      </w:pPr>
    </w:p>
    <w:p w:rsidR="00E829DA" w:rsidRDefault="00E829DA" w:rsidP="00E829DA">
      <w:pPr>
        <w:pStyle w:val="Nagwek1"/>
        <w:spacing w:before="0" w:beforeAutospacing="0" w:after="0" w:afterAutospacing="0" w:line="276" w:lineRule="auto"/>
        <w:rPr>
          <w:rFonts w:ascii="Franklin Gothic Medium" w:hAnsi="Franklin Gothic Medium" w:cs="Arial"/>
          <w:bCs w:val="0"/>
          <w:color w:val="333333"/>
          <w:sz w:val="24"/>
          <w:szCs w:val="24"/>
          <w:highlight w:val="cyan"/>
          <w:u w:val="single"/>
        </w:rPr>
      </w:pPr>
      <w:r w:rsidRPr="00AA1B27">
        <w:rPr>
          <w:rFonts w:ascii="Franklin Gothic Medium" w:hAnsi="Franklin Gothic Medium" w:cs="Arial"/>
          <w:bCs w:val="0"/>
          <w:color w:val="333333"/>
          <w:sz w:val="24"/>
          <w:szCs w:val="24"/>
          <w:highlight w:val="cyan"/>
          <w:u w:val="single"/>
        </w:rPr>
        <w:lastRenderedPageBreak/>
        <w:t>NOTATKA:</w:t>
      </w:r>
    </w:p>
    <w:p w:rsidR="00AB7703" w:rsidRPr="00AA1B27" w:rsidRDefault="00AB7703" w:rsidP="00E829DA">
      <w:pPr>
        <w:pStyle w:val="Nagwek1"/>
        <w:spacing w:before="0" w:beforeAutospacing="0" w:after="0" w:afterAutospacing="0" w:line="276" w:lineRule="auto"/>
        <w:rPr>
          <w:rFonts w:ascii="Franklin Gothic Medium" w:hAnsi="Franklin Gothic Medium" w:cs="Arial"/>
          <w:bCs w:val="0"/>
          <w:color w:val="333333"/>
          <w:sz w:val="24"/>
          <w:szCs w:val="24"/>
          <w:highlight w:val="cyan"/>
          <w:u w:val="single"/>
        </w:rPr>
      </w:pPr>
      <w:bookmarkStart w:id="0" w:name="_GoBack"/>
      <w:bookmarkEnd w:id="0"/>
    </w:p>
    <w:p w:rsidR="004A0942" w:rsidRPr="004A0942" w:rsidRDefault="004A0942" w:rsidP="004A0942">
      <w:pPr>
        <w:pStyle w:val="Nagwek1"/>
        <w:spacing w:before="0" w:beforeAutospacing="0" w:after="0" w:afterAutospacing="0" w:line="312" w:lineRule="auto"/>
        <w:ind w:firstLine="708"/>
        <w:jc w:val="both"/>
        <w:rPr>
          <w:rFonts w:ascii="Franklin Gothic Medium" w:hAnsi="Franklin Gothic Medium" w:cs="Helvetica"/>
          <w:b w:val="0"/>
          <w:sz w:val="24"/>
          <w:szCs w:val="24"/>
          <w:u w:val="single"/>
        </w:rPr>
      </w:pPr>
      <w:r w:rsidRPr="00AB7703">
        <w:rPr>
          <w:rFonts w:ascii="Franklin Gothic Medium" w:hAnsi="Franklin Gothic Medium" w:cs="Arial"/>
          <w:bCs w:val="0"/>
          <w:color w:val="333333"/>
          <w:sz w:val="24"/>
          <w:szCs w:val="24"/>
          <w:highlight w:val="cyan"/>
          <w:u w:val="single"/>
        </w:rPr>
        <w:t xml:space="preserve">POCHWALAĆ GRZECH DRUGIEGO – </w:t>
      </w:r>
      <w:r w:rsidRPr="00AB7703">
        <w:rPr>
          <w:rFonts w:ascii="Franklin Gothic Medium" w:hAnsi="Franklin Gothic Medium" w:cs="Arial"/>
          <w:b w:val="0"/>
          <w:bCs w:val="0"/>
          <w:color w:val="333333"/>
          <w:sz w:val="24"/>
          <w:szCs w:val="24"/>
          <w:highlight w:val="cyan"/>
          <w:u w:val="single"/>
        </w:rPr>
        <w:t>to</w:t>
      </w:r>
      <w:r w:rsidRPr="00AB7703">
        <w:rPr>
          <w:rFonts w:ascii="Franklin Gothic Medium" w:hAnsi="Franklin Gothic Medium" w:cs="Arial"/>
          <w:bCs w:val="0"/>
          <w:color w:val="333333"/>
          <w:sz w:val="24"/>
          <w:szCs w:val="24"/>
          <w:highlight w:val="cyan"/>
          <w:u w:val="single"/>
        </w:rPr>
        <w:t xml:space="preserve"> </w:t>
      </w:r>
      <w:r w:rsidRPr="00AB7703">
        <w:rPr>
          <w:rFonts w:ascii="Franklin Gothic Medium" w:hAnsi="Franklin Gothic Medium"/>
          <w:b w:val="0"/>
          <w:sz w:val="24"/>
          <w:szCs w:val="24"/>
          <w:highlight w:val="cyan"/>
          <w:shd w:val="clear" w:color="auto" w:fill="FFFFFF"/>
        </w:rPr>
        <w:t>dać</w:t>
      </w:r>
      <w:r w:rsidRPr="00AB7703">
        <w:rPr>
          <w:rFonts w:ascii="Franklin Gothic Medium" w:hAnsi="Franklin Gothic Medium"/>
          <w:b w:val="0"/>
          <w:sz w:val="24"/>
          <w:szCs w:val="24"/>
          <w:highlight w:val="cyan"/>
          <w:shd w:val="clear" w:color="auto" w:fill="FFFFFF"/>
        </w:rPr>
        <w:t xml:space="preserve"> do zrozumienia, że sam chętnie by</w:t>
      </w:r>
      <w:r w:rsidR="00AB7703" w:rsidRPr="00AB7703">
        <w:rPr>
          <w:rFonts w:ascii="Franklin Gothic Medium" w:hAnsi="Franklin Gothic Medium"/>
          <w:b w:val="0"/>
          <w:sz w:val="24"/>
          <w:szCs w:val="24"/>
          <w:highlight w:val="cyan"/>
          <w:shd w:val="clear" w:color="auto" w:fill="FFFFFF"/>
        </w:rPr>
        <w:t>m</w:t>
      </w:r>
      <w:r w:rsidRPr="00AB7703">
        <w:rPr>
          <w:rFonts w:ascii="Franklin Gothic Medium" w:hAnsi="Franklin Gothic Medium"/>
          <w:b w:val="0"/>
          <w:sz w:val="24"/>
          <w:szCs w:val="24"/>
          <w:highlight w:val="cyan"/>
          <w:shd w:val="clear" w:color="auto" w:fill="FFFFFF"/>
        </w:rPr>
        <w:t xml:space="preserve"> go popełnił, gdyby zaistniały ku temu okoliczności.</w:t>
      </w:r>
      <w:r w:rsidR="00AB7703" w:rsidRPr="00AB7703">
        <w:rPr>
          <w:rFonts w:ascii="Franklin Gothic Medium" w:hAnsi="Franklin Gothic Medium"/>
          <w:b w:val="0"/>
          <w:sz w:val="24"/>
          <w:szCs w:val="24"/>
          <w:highlight w:val="cyan"/>
          <w:shd w:val="clear" w:color="auto" w:fill="FFFFFF"/>
        </w:rPr>
        <w:t xml:space="preserve"> </w:t>
      </w:r>
      <w:r w:rsidR="00AB7703" w:rsidRPr="00AB7703">
        <w:rPr>
          <w:rFonts w:ascii="Franklin Gothic Medium" w:hAnsi="Franklin Gothic Medium" w:cs="Arial"/>
          <w:b w:val="0"/>
          <w:color w:val="000000"/>
          <w:sz w:val="24"/>
          <w:szCs w:val="24"/>
          <w:highlight w:val="cyan"/>
          <w:shd w:val="clear" w:color="auto" w:fill="FFFFFF"/>
        </w:rPr>
        <w:t>Kto w jakikolwiek sposób pomaga innym do grzechu, staje się winny popełnionego czynu</w:t>
      </w:r>
      <w:r w:rsidR="00AB7703">
        <w:rPr>
          <w:rFonts w:ascii="Franklin Gothic Medium" w:hAnsi="Franklin Gothic Medium" w:cs="Arial"/>
          <w:b w:val="0"/>
          <w:color w:val="000000"/>
          <w:sz w:val="24"/>
          <w:szCs w:val="24"/>
          <w:shd w:val="clear" w:color="auto" w:fill="FFFFFF"/>
        </w:rPr>
        <w:t xml:space="preserve">. </w:t>
      </w:r>
      <w:r w:rsidR="00AB7703" w:rsidRPr="00AB7703">
        <w:rPr>
          <w:rFonts w:ascii="Franklin Gothic Medium" w:hAnsi="Franklin Gothic Medium"/>
          <w:b w:val="0"/>
          <w:sz w:val="24"/>
          <w:szCs w:val="24"/>
          <w:highlight w:val="cyan"/>
          <w:shd w:val="clear" w:color="auto" w:fill="FFFFFF"/>
        </w:rPr>
        <w:t>Chwalenie cudzego grzechu czyni nas wspólnikami zła. Chrześcijanin powinien zawsze zajmować jasne, zdecydowane stanowisko. Zawsze przeciwko grzechowi.</w:t>
      </w:r>
    </w:p>
    <w:p w:rsidR="004613E8" w:rsidRPr="00AA1B27" w:rsidRDefault="004613E8" w:rsidP="00BF5BEE">
      <w:pPr>
        <w:pStyle w:val="Nagwek1"/>
        <w:spacing w:before="0" w:beforeAutospacing="0" w:after="0" w:afterAutospacing="0" w:line="276" w:lineRule="auto"/>
        <w:ind w:firstLine="708"/>
        <w:jc w:val="both"/>
        <w:rPr>
          <w:rFonts w:ascii="Franklin Gothic Medium" w:hAnsi="Franklin Gothic Medium" w:cs="Arial"/>
          <w:bCs w:val="0"/>
          <w:color w:val="333333"/>
          <w:sz w:val="24"/>
          <w:szCs w:val="24"/>
          <w:highlight w:val="cyan"/>
          <w:u w:val="single"/>
        </w:rPr>
      </w:pPr>
    </w:p>
    <w:p w:rsidR="004613E8" w:rsidRDefault="00BF5BEE" w:rsidP="00E829DA">
      <w:pPr>
        <w:spacing w:after="0"/>
        <w:jc w:val="both"/>
        <w:rPr>
          <w:rFonts w:ascii="Franklin Gothic Medium" w:hAnsi="Franklin Gothic Medium" w:cs="Arial"/>
          <w:color w:val="222222"/>
          <w:sz w:val="24"/>
          <w:szCs w:val="24"/>
        </w:rPr>
      </w:pPr>
      <w:r>
        <w:rPr>
          <w:rFonts w:ascii="Franklin Gothic Medium" w:hAnsi="Franklin Gothic Medium" w:cs="Arial"/>
          <w:color w:val="222222"/>
          <w:sz w:val="24"/>
          <w:szCs w:val="24"/>
        </w:rPr>
        <w:tab/>
      </w:r>
    </w:p>
    <w:p w:rsidR="004613E8" w:rsidRDefault="004613E8" w:rsidP="00E829DA">
      <w:pPr>
        <w:spacing w:after="0"/>
        <w:jc w:val="both"/>
        <w:rPr>
          <w:rFonts w:ascii="Franklin Gothic Medium" w:hAnsi="Franklin Gothic Medium"/>
          <w:sz w:val="24"/>
          <w:szCs w:val="24"/>
        </w:rPr>
      </w:pPr>
    </w:p>
    <w:p w:rsidR="004613E8" w:rsidRPr="004613E8" w:rsidRDefault="004613E8" w:rsidP="00E829DA">
      <w:pPr>
        <w:spacing w:after="0"/>
        <w:jc w:val="both"/>
        <w:rPr>
          <w:rFonts w:ascii="Franklin Gothic Medium" w:hAnsi="Franklin Gothic Medium"/>
          <w:b/>
          <w:sz w:val="24"/>
          <w:szCs w:val="24"/>
        </w:rPr>
      </w:pPr>
    </w:p>
    <w:p w:rsidR="00D604B3" w:rsidRPr="00AA1B27" w:rsidRDefault="00D604B3" w:rsidP="00CD1188">
      <w:pPr>
        <w:spacing w:after="0"/>
        <w:jc w:val="right"/>
        <w:rPr>
          <w:rFonts w:ascii="Franklin Gothic Medium" w:hAnsi="Franklin Gothic Medium"/>
          <w:b/>
          <w:color w:val="FF0000"/>
          <w:sz w:val="24"/>
          <w:szCs w:val="24"/>
        </w:rPr>
      </w:pPr>
      <w:r w:rsidRPr="00AA1B27">
        <w:rPr>
          <w:rFonts w:ascii="Franklin Gothic Medium" w:hAnsi="Franklin Gothic Medium"/>
          <w:b/>
          <w:color w:val="FF0000"/>
          <w:sz w:val="24"/>
          <w:szCs w:val="24"/>
        </w:rPr>
        <w:t>Pozdrawiam Was WSZYSTKICH BARDZO SERDECZNIE</w:t>
      </w:r>
    </w:p>
    <w:p w:rsidR="00DC499B" w:rsidRPr="00AA1B27" w:rsidRDefault="00D604B3" w:rsidP="00CD1188">
      <w:pPr>
        <w:spacing w:after="0"/>
        <w:jc w:val="right"/>
        <w:rPr>
          <w:rFonts w:ascii="Franklin Gothic Medium" w:hAnsi="Franklin Gothic Medium"/>
          <w:b/>
          <w:color w:val="FF0000"/>
          <w:sz w:val="24"/>
          <w:szCs w:val="24"/>
        </w:rPr>
      </w:pPr>
      <w:r w:rsidRPr="00AA1B27">
        <w:rPr>
          <w:rFonts w:ascii="Franklin Gothic Medium" w:hAnsi="Franklin Gothic Medium"/>
          <w:b/>
          <w:color w:val="FF0000"/>
          <w:sz w:val="24"/>
          <w:szCs w:val="24"/>
        </w:rPr>
        <w:t xml:space="preserve">Ks. Józef </w:t>
      </w:r>
      <w:r w:rsidR="00DC499B" w:rsidRPr="00AA1B27">
        <w:rPr>
          <w:rFonts w:ascii="Franklin Gothic Medium" w:hAnsi="Franklin Gothic Medium"/>
          <w:b/>
          <w:color w:val="FF0000"/>
          <w:sz w:val="24"/>
          <w:szCs w:val="24"/>
        </w:rPr>
        <w:t xml:space="preserve">Durlak </w:t>
      </w:r>
      <w:r w:rsidR="00DC499B" w:rsidRPr="00AA1B27">
        <w:rPr>
          <w:rFonts w:ascii="Franklin Gothic Medium" w:hAnsi="Franklin Gothic Medium"/>
          <w:b/>
          <w:color w:val="FF0000"/>
          <w:sz w:val="24"/>
          <w:szCs w:val="24"/>
          <w:highlight w:val="yellow"/>
        </w:rPr>
        <w:sym w:font="Wingdings" w:char="F04A"/>
      </w:r>
      <w:r w:rsidR="00DC499B" w:rsidRPr="00AA1B27">
        <w:rPr>
          <w:rFonts w:ascii="Franklin Gothic Medium" w:hAnsi="Franklin Gothic Medium"/>
          <w:b/>
          <w:color w:val="FF0000"/>
          <w:sz w:val="24"/>
          <w:szCs w:val="24"/>
          <w:highlight w:val="yellow"/>
        </w:rPr>
        <w:sym w:font="Wingdings" w:char="F04A"/>
      </w:r>
    </w:p>
    <w:p w:rsidR="004613E8" w:rsidRPr="004613E8" w:rsidRDefault="004613E8">
      <w:pPr>
        <w:spacing w:after="0"/>
        <w:jc w:val="right"/>
        <w:rPr>
          <w:rFonts w:ascii="Franklin Gothic Medium" w:hAnsi="Franklin Gothic Medium"/>
          <w:sz w:val="24"/>
          <w:szCs w:val="24"/>
        </w:rPr>
      </w:pPr>
    </w:p>
    <w:sectPr w:rsidR="004613E8" w:rsidRPr="004613E8" w:rsidSect="00DC499B">
      <w:pgSz w:w="12240" w:h="15840"/>
      <w:pgMar w:top="720" w:right="720" w:bottom="720" w:left="720" w:header="709" w:footer="709"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64C"/>
    <w:rsid w:val="00152044"/>
    <w:rsid w:val="00217CD9"/>
    <w:rsid w:val="0029664C"/>
    <w:rsid w:val="00364003"/>
    <w:rsid w:val="004613E8"/>
    <w:rsid w:val="00490128"/>
    <w:rsid w:val="004A0942"/>
    <w:rsid w:val="0078116E"/>
    <w:rsid w:val="00820BA7"/>
    <w:rsid w:val="00855141"/>
    <w:rsid w:val="00A519AE"/>
    <w:rsid w:val="00AA1B27"/>
    <w:rsid w:val="00AB7703"/>
    <w:rsid w:val="00AF1AB7"/>
    <w:rsid w:val="00BF5BEE"/>
    <w:rsid w:val="00CC609D"/>
    <w:rsid w:val="00CD1188"/>
    <w:rsid w:val="00D15DCB"/>
    <w:rsid w:val="00D604B3"/>
    <w:rsid w:val="00DC499B"/>
    <w:rsid w:val="00E829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2966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664C"/>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29664C"/>
    <w:rPr>
      <w:color w:val="0000FF"/>
      <w:u w:val="single"/>
    </w:rPr>
  </w:style>
  <w:style w:type="character" w:customStyle="1" w:styleId="td-post-date">
    <w:name w:val="td-post-date"/>
    <w:basedOn w:val="Domylnaczcionkaakapitu"/>
    <w:rsid w:val="0029664C"/>
  </w:style>
  <w:style w:type="paragraph" w:styleId="NormalnyWeb">
    <w:name w:val="Normal (Web)"/>
    <w:basedOn w:val="Normalny"/>
    <w:uiPriority w:val="99"/>
    <w:unhideWhenUsed/>
    <w:rsid w:val="0029664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9664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66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2966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664C"/>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29664C"/>
    <w:rPr>
      <w:color w:val="0000FF"/>
      <w:u w:val="single"/>
    </w:rPr>
  </w:style>
  <w:style w:type="character" w:customStyle="1" w:styleId="td-post-date">
    <w:name w:val="td-post-date"/>
    <w:basedOn w:val="Domylnaczcionkaakapitu"/>
    <w:rsid w:val="0029664C"/>
  </w:style>
  <w:style w:type="paragraph" w:styleId="NormalnyWeb">
    <w:name w:val="Normal (Web)"/>
    <w:basedOn w:val="Normalny"/>
    <w:uiPriority w:val="99"/>
    <w:unhideWhenUsed/>
    <w:rsid w:val="0029664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9664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66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721069">
      <w:bodyDiv w:val="1"/>
      <w:marLeft w:val="0"/>
      <w:marRight w:val="0"/>
      <w:marTop w:val="0"/>
      <w:marBottom w:val="0"/>
      <w:divBdr>
        <w:top w:val="none" w:sz="0" w:space="0" w:color="auto"/>
        <w:left w:val="none" w:sz="0" w:space="0" w:color="auto"/>
        <w:bottom w:val="none" w:sz="0" w:space="0" w:color="auto"/>
        <w:right w:val="none" w:sz="0" w:space="0" w:color="auto"/>
      </w:divBdr>
      <w:divsChild>
        <w:div w:id="533272479">
          <w:marLeft w:val="0"/>
          <w:marRight w:val="0"/>
          <w:marTop w:val="0"/>
          <w:marBottom w:val="240"/>
          <w:divBdr>
            <w:top w:val="none" w:sz="0" w:space="0" w:color="auto"/>
            <w:left w:val="none" w:sz="0" w:space="0" w:color="auto"/>
            <w:bottom w:val="none" w:sz="0" w:space="0" w:color="auto"/>
            <w:right w:val="none" w:sz="0" w:space="0" w:color="auto"/>
          </w:divBdr>
          <w:divsChild>
            <w:div w:id="1521890242">
              <w:marLeft w:val="0"/>
              <w:marRight w:val="0"/>
              <w:marTop w:val="0"/>
              <w:marBottom w:val="0"/>
              <w:divBdr>
                <w:top w:val="none" w:sz="0" w:space="0" w:color="auto"/>
                <w:left w:val="none" w:sz="0" w:space="0" w:color="auto"/>
                <w:bottom w:val="none" w:sz="0" w:space="0" w:color="auto"/>
                <w:right w:val="none" w:sz="0" w:space="0" w:color="auto"/>
              </w:divBdr>
              <w:divsChild>
                <w:div w:id="199853292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31447485">
          <w:marLeft w:val="0"/>
          <w:marRight w:val="0"/>
          <w:marTop w:val="315"/>
          <w:marBottom w:val="0"/>
          <w:divBdr>
            <w:top w:val="none" w:sz="0" w:space="0" w:color="auto"/>
            <w:left w:val="none" w:sz="0" w:space="0" w:color="auto"/>
            <w:bottom w:val="none" w:sz="0" w:space="0" w:color="auto"/>
            <w:right w:val="none" w:sz="0" w:space="0" w:color="auto"/>
          </w:divBdr>
          <w:divsChild>
            <w:div w:id="10474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59477">
      <w:bodyDiv w:val="1"/>
      <w:marLeft w:val="0"/>
      <w:marRight w:val="0"/>
      <w:marTop w:val="0"/>
      <w:marBottom w:val="0"/>
      <w:divBdr>
        <w:top w:val="none" w:sz="0" w:space="0" w:color="auto"/>
        <w:left w:val="none" w:sz="0" w:space="0" w:color="auto"/>
        <w:bottom w:val="none" w:sz="0" w:space="0" w:color="auto"/>
        <w:right w:val="none" w:sz="0" w:space="0" w:color="auto"/>
      </w:divBdr>
      <w:divsChild>
        <w:div w:id="1892375079">
          <w:marLeft w:val="0"/>
          <w:marRight w:val="0"/>
          <w:marTop w:val="0"/>
          <w:marBottom w:val="240"/>
          <w:divBdr>
            <w:top w:val="none" w:sz="0" w:space="0" w:color="auto"/>
            <w:left w:val="none" w:sz="0" w:space="0" w:color="auto"/>
            <w:bottom w:val="none" w:sz="0" w:space="0" w:color="auto"/>
            <w:right w:val="none" w:sz="0" w:space="0" w:color="auto"/>
          </w:divBdr>
          <w:divsChild>
            <w:div w:id="2065375284">
              <w:marLeft w:val="0"/>
              <w:marRight w:val="0"/>
              <w:marTop w:val="0"/>
              <w:marBottom w:val="0"/>
              <w:divBdr>
                <w:top w:val="none" w:sz="0" w:space="0" w:color="auto"/>
                <w:left w:val="none" w:sz="0" w:space="0" w:color="auto"/>
                <w:bottom w:val="none" w:sz="0" w:space="0" w:color="auto"/>
                <w:right w:val="none" w:sz="0" w:space="0" w:color="auto"/>
              </w:divBdr>
              <w:divsChild>
                <w:div w:id="18339794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775973551">
          <w:marLeft w:val="0"/>
          <w:marRight w:val="0"/>
          <w:marTop w:val="315"/>
          <w:marBottom w:val="0"/>
          <w:divBdr>
            <w:top w:val="none" w:sz="0" w:space="0" w:color="auto"/>
            <w:left w:val="none" w:sz="0" w:space="0" w:color="auto"/>
            <w:bottom w:val="none" w:sz="0" w:space="0" w:color="auto"/>
            <w:right w:val="none" w:sz="0" w:space="0" w:color="auto"/>
          </w:divBdr>
          <w:divsChild>
            <w:div w:id="98528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63950">
      <w:bodyDiv w:val="1"/>
      <w:marLeft w:val="0"/>
      <w:marRight w:val="0"/>
      <w:marTop w:val="0"/>
      <w:marBottom w:val="0"/>
      <w:divBdr>
        <w:top w:val="none" w:sz="0" w:space="0" w:color="auto"/>
        <w:left w:val="none" w:sz="0" w:space="0" w:color="auto"/>
        <w:bottom w:val="none" w:sz="0" w:space="0" w:color="auto"/>
        <w:right w:val="none" w:sz="0" w:space="0" w:color="auto"/>
      </w:divBdr>
      <w:divsChild>
        <w:div w:id="150022281">
          <w:marLeft w:val="0"/>
          <w:marRight w:val="0"/>
          <w:marTop w:val="0"/>
          <w:marBottom w:val="240"/>
          <w:divBdr>
            <w:top w:val="none" w:sz="0" w:space="0" w:color="auto"/>
            <w:left w:val="none" w:sz="0" w:space="0" w:color="auto"/>
            <w:bottom w:val="none" w:sz="0" w:space="0" w:color="auto"/>
            <w:right w:val="none" w:sz="0" w:space="0" w:color="auto"/>
          </w:divBdr>
          <w:divsChild>
            <w:div w:id="724720490">
              <w:marLeft w:val="0"/>
              <w:marRight w:val="0"/>
              <w:marTop w:val="0"/>
              <w:marBottom w:val="0"/>
              <w:divBdr>
                <w:top w:val="none" w:sz="0" w:space="0" w:color="auto"/>
                <w:left w:val="none" w:sz="0" w:space="0" w:color="auto"/>
                <w:bottom w:val="none" w:sz="0" w:space="0" w:color="auto"/>
                <w:right w:val="none" w:sz="0" w:space="0" w:color="auto"/>
              </w:divBdr>
              <w:divsChild>
                <w:div w:id="48863874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309747487">
          <w:marLeft w:val="0"/>
          <w:marRight w:val="0"/>
          <w:marTop w:val="315"/>
          <w:marBottom w:val="0"/>
          <w:divBdr>
            <w:top w:val="none" w:sz="0" w:space="0" w:color="auto"/>
            <w:left w:val="none" w:sz="0" w:space="0" w:color="auto"/>
            <w:bottom w:val="none" w:sz="0" w:space="0" w:color="auto"/>
            <w:right w:val="none" w:sz="0" w:space="0" w:color="auto"/>
          </w:divBdr>
          <w:divsChild>
            <w:div w:id="73613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69931">
      <w:bodyDiv w:val="1"/>
      <w:marLeft w:val="0"/>
      <w:marRight w:val="0"/>
      <w:marTop w:val="0"/>
      <w:marBottom w:val="0"/>
      <w:divBdr>
        <w:top w:val="none" w:sz="0" w:space="0" w:color="auto"/>
        <w:left w:val="none" w:sz="0" w:space="0" w:color="auto"/>
        <w:bottom w:val="none" w:sz="0" w:space="0" w:color="auto"/>
        <w:right w:val="none" w:sz="0" w:space="0" w:color="auto"/>
      </w:divBdr>
      <w:divsChild>
        <w:div w:id="676659461">
          <w:marLeft w:val="0"/>
          <w:marRight w:val="0"/>
          <w:marTop w:val="0"/>
          <w:marBottom w:val="240"/>
          <w:divBdr>
            <w:top w:val="none" w:sz="0" w:space="0" w:color="auto"/>
            <w:left w:val="none" w:sz="0" w:space="0" w:color="auto"/>
            <w:bottom w:val="none" w:sz="0" w:space="0" w:color="auto"/>
            <w:right w:val="none" w:sz="0" w:space="0" w:color="auto"/>
          </w:divBdr>
          <w:divsChild>
            <w:div w:id="1198423804">
              <w:marLeft w:val="0"/>
              <w:marRight w:val="0"/>
              <w:marTop w:val="0"/>
              <w:marBottom w:val="0"/>
              <w:divBdr>
                <w:top w:val="none" w:sz="0" w:space="0" w:color="auto"/>
                <w:left w:val="none" w:sz="0" w:space="0" w:color="auto"/>
                <w:bottom w:val="none" w:sz="0" w:space="0" w:color="auto"/>
                <w:right w:val="none" w:sz="0" w:space="0" w:color="auto"/>
              </w:divBdr>
              <w:divsChild>
                <w:div w:id="200666969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979576289">
          <w:marLeft w:val="0"/>
          <w:marRight w:val="0"/>
          <w:marTop w:val="315"/>
          <w:marBottom w:val="0"/>
          <w:divBdr>
            <w:top w:val="none" w:sz="0" w:space="0" w:color="auto"/>
            <w:left w:val="none" w:sz="0" w:space="0" w:color="auto"/>
            <w:bottom w:val="none" w:sz="0" w:space="0" w:color="auto"/>
            <w:right w:val="none" w:sz="0" w:space="0" w:color="auto"/>
          </w:divBdr>
          <w:divsChild>
            <w:div w:id="50155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72424">
      <w:bodyDiv w:val="1"/>
      <w:marLeft w:val="0"/>
      <w:marRight w:val="0"/>
      <w:marTop w:val="0"/>
      <w:marBottom w:val="0"/>
      <w:divBdr>
        <w:top w:val="none" w:sz="0" w:space="0" w:color="auto"/>
        <w:left w:val="none" w:sz="0" w:space="0" w:color="auto"/>
        <w:bottom w:val="none" w:sz="0" w:space="0" w:color="auto"/>
        <w:right w:val="none" w:sz="0" w:space="0" w:color="auto"/>
      </w:divBdr>
      <w:divsChild>
        <w:div w:id="1251739315">
          <w:marLeft w:val="0"/>
          <w:marRight w:val="0"/>
          <w:marTop w:val="90"/>
          <w:marBottom w:val="0"/>
          <w:divBdr>
            <w:top w:val="none" w:sz="0" w:space="0" w:color="auto"/>
            <w:left w:val="none" w:sz="0" w:space="0" w:color="auto"/>
            <w:bottom w:val="none" w:sz="0" w:space="0" w:color="auto"/>
            <w:right w:val="none" w:sz="0" w:space="0" w:color="auto"/>
          </w:divBdr>
        </w:div>
      </w:divsChild>
    </w:div>
    <w:div w:id="1950968733">
      <w:bodyDiv w:val="1"/>
      <w:marLeft w:val="0"/>
      <w:marRight w:val="0"/>
      <w:marTop w:val="0"/>
      <w:marBottom w:val="0"/>
      <w:divBdr>
        <w:top w:val="none" w:sz="0" w:space="0" w:color="auto"/>
        <w:left w:val="none" w:sz="0" w:space="0" w:color="auto"/>
        <w:bottom w:val="none" w:sz="0" w:space="0" w:color="auto"/>
        <w:right w:val="none" w:sz="0" w:space="0" w:color="auto"/>
      </w:divBdr>
      <w:divsChild>
        <w:div w:id="723261544">
          <w:marLeft w:val="0"/>
          <w:marRight w:val="0"/>
          <w:marTop w:val="0"/>
          <w:marBottom w:val="240"/>
          <w:divBdr>
            <w:top w:val="none" w:sz="0" w:space="0" w:color="auto"/>
            <w:left w:val="none" w:sz="0" w:space="0" w:color="auto"/>
            <w:bottom w:val="none" w:sz="0" w:space="0" w:color="auto"/>
            <w:right w:val="none" w:sz="0" w:space="0" w:color="auto"/>
          </w:divBdr>
          <w:divsChild>
            <w:div w:id="379747401">
              <w:marLeft w:val="0"/>
              <w:marRight w:val="0"/>
              <w:marTop w:val="0"/>
              <w:marBottom w:val="0"/>
              <w:divBdr>
                <w:top w:val="none" w:sz="0" w:space="0" w:color="auto"/>
                <w:left w:val="none" w:sz="0" w:space="0" w:color="auto"/>
                <w:bottom w:val="none" w:sz="0" w:space="0" w:color="auto"/>
                <w:right w:val="none" w:sz="0" w:space="0" w:color="auto"/>
              </w:divBdr>
              <w:divsChild>
                <w:div w:id="62705600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82074440">
          <w:marLeft w:val="0"/>
          <w:marRight w:val="0"/>
          <w:marTop w:val="315"/>
          <w:marBottom w:val="0"/>
          <w:divBdr>
            <w:top w:val="none" w:sz="0" w:space="0" w:color="auto"/>
            <w:left w:val="none" w:sz="0" w:space="0" w:color="auto"/>
            <w:bottom w:val="none" w:sz="0" w:space="0" w:color="auto"/>
            <w:right w:val="none" w:sz="0" w:space="0" w:color="auto"/>
          </w:divBdr>
          <w:divsChild>
            <w:div w:id="13224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45459">
      <w:bodyDiv w:val="1"/>
      <w:marLeft w:val="0"/>
      <w:marRight w:val="0"/>
      <w:marTop w:val="0"/>
      <w:marBottom w:val="0"/>
      <w:divBdr>
        <w:top w:val="none" w:sz="0" w:space="0" w:color="auto"/>
        <w:left w:val="none" w:sz="0" w:space="0" w:color="auto"/>
        <w:bottom w:val="none" w:sz="0" w:space="0" w:color="auto"/>
        <w:right w:val="none" w:sz="0" w:space="0" w:color="auto"/>
      </w:divBdr>
      <w:divsChild>
        <w:div w:id="418334449">
          <w:marLeft w:val="0"/>
          <w:marRight w:val="0"/>
          <w:marTop w:val="0"/>
          <w:marBottom w:val="240"/>
          <w:divBdr>
            <w:top w:val="none" w:sz="0" w:space="0" w:color="auto"/>
            <w:left w:val="none" w:sz="0" w:space="0" w:color="auto"/>
            <w:bottom w:val="none" w:sz="0" w:space="0" w:color="auto"/>
            <w:right w:val="none" w:sz="0" w:space="0" w:color="auto"/>
          </w:divBdr>
          <w:divsChild>
            <w:div w:id="99885703">
              <w:marLeft w:val="0"/>
              <w:marRight w:val="0"/>
              <w:marTop w:val="0"/>
              <w:marBottom w:val="0"/>
              <w:divBdr>
                <w:top w:val="none" w:sz="0" w:space="0" w:color="auto"/>
                <w:left w:val="none" w:sz="0" w:space="0" w:color="auto"/>
                <w:bottom w:val="none" w:sz="0" w:space="0" w:color="auto"/>
                <w:right w:val="none" w:sz="0" w:space="0" w:color="auto"/>
              </w:divBdr>
              <w:divsChild>
                <w:div w:id="21674298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827671336">
          <w:marLeft w:val="0"/>
          <w:marRight w:val="0"/>
          <w:marTop w:val="315"/>
          <w:marBottom w:val="0"/>
          <w:divBdr>
            <w:top w:val="none" w:sz="0" w:space="0" w:color="auto"/>
            <w:left w:val="none" w:sz="0" w:space="0" w:color="auto"/>
            <w:bottom w:val="none" w:sz="0" w:space="0" w:color="auto"/>
            <w:right w:val="none" w:sz="0" w:space="0" w:color="auto"/>
          </w:divBdr>
          <w:divsChild>
            <w:div w:id="8640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1379</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D</dc:creator>
  <cp:lastModifiedBy>Józef D</cp:lastModifiedBy>
  <cp:revision>2</cp:revision>
  <dcterms:created xsi:type="dcterms:W3CDTF">2020-04-26T12:20:00Z</dcterms:created>
  <dcterms:modified xsi:type="dcterms:W3CDTF">2020-04-26T12:20:00Z</dcterms:modified>
</cp:coreProperties>
</file>