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29" w:rsidRPr="00DC54F7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44"/>
        </w:rPr>
      </w:pPr>
    </w:p>
    <w:p w:rsidR="00371B29" w:rsidRPr="0051053C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</w:pPr>
      <w:r w:rsidRPr="00DC54F7"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  <w:t>Gospodarka</w:t>
      </w:r>
      <w:r w:rsidRPr="005A12D7"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  <w:t>Europy</w:t>
      </w:r>
    </w:p>
    <w:p w:rsidR="00371B29" w:rsidRPr="0051053C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b/>
          <w:color w:val="666666"/>
        </w:rPr>
      </w:pPr>
    </w:p>
    <w:p w:rsidR="00371B29" w:rsidRPr="0051053C" w:rsidRDefault="00371B29" w:rsidP="00371B29">
      <w:pPr>
        <w:tabs>
          <w:tab w:val="left" w:pos="8789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3F6FD0">
        <w:rPr>
          <w:noProof/>
          <w:lang w:eastAsia="pl-PL"/>
        </w:rPr>
        <w:pict>
          <v:rect id="Prostokąt 99" o:spid="_x0000_s1026" style="position:absolute;left:0;text-align:left;margin-left:31.25pt;margin-top:24.45pt;width:398.25pt;height:34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" fillcolor="#fcf7e0" strokecolor="#a6a6a6" strokeweight="1pt">
            <v:textbox>
              <w:txbxContent>
                <w:p w:rsidR="00371B29" w:rsidRPr="00793BBC" w:rsidRDefault="00371B29" w:rsidP="00371B29">
                  <w:pPr>
                    <w:shd w:val="clear" w:color="auto" w:fill="FCF7E0"/>
                    <w:spacing w:after="0" w:line="240" w:lineRule="auto"/>
                    <w:ind w:left="-142" w:right="-130"/>
                    <w:jc w:val="center"/>
                    <w:rPr>
                      <w:color w:val="000000" w:themeColor="text1"/>
                      <w:sz w:val="20"/>
                    </w:rPr>
                  </w:pPr>
                  <w:r w:rsidRPr="00793BBC">
                    <w:rPr>
                      <w:color w:val="000000" w:themeColor="text1"/>
                      <w:sz w:val="20"/>
                    </w:rPr>
                    <w:t>Ten dział gospodarki zajmuje się wydobyciem surowców mineralnych oraz ich przetwarzaniem, a</w:t>
                  </w:r>
                  <w:r>
                    <w:rPr>
                      <w:color w:val="000000" w:themeColor="text1"/>
                      <w:sz w:val="20"/>
                    </w:rPr>
                    <w:t> </w:t>
                  </w:r>
                  <w:r w:rsidRPr="00793BBC">
                    <w:rPr>
                      <w:color w:val="000000" w:themeColor="text1"/>
                      <w:sz w:val="20"/>
                    </w:rPr>
                    <w:t>także przetwórstwem surowców</w:t>
                  </w:r>
                </w:p>
                <w:p w:rsidR="00371B29" w:rsidRPr="00FF6F64" w:rsidRDefault="00371B29" w:rsidP="00371B29">
                  <w:pPr>
                    <w:shd w:val="clear" w:color="auto" w:fill="FCF7E0"/>
                    <w:spacing w:after="0" w:line="240" w:lineRule="auto"/>
                    <w:ind w:left="-142" w:right="-130"/>
                    <w:jc w:val="center"/>
                    <w:rPr>
                      <w:color w:val="000000" w:themeColor="text1"/>
                      <w:sz w:val="20"/>
                    </w:rPr>
                  </w:pPr>
                  <w:r w:rsidRPr="00793BBC">
                    <w:rPr>
                      <w:color w:val="000000" w:themeColor="text1"/>
                      <w:sz w:val="20"/>
                    </w:rPr>
                    <w:t>pochodzenia roślinnego i zwierzęcego. Do jego zadań należy też wytwarzanie energii oraz gospodarka wodna.</w:t>
                  </w:r>
                </w:p>
              </w:txbxContent>
            </v:textbox>
          </v:rect>
        </w:pict>
      </w:r>
      <w:r w:rsidRPr="0051053C">
        <w:rPr>
          <w:rFonts w:ascii="Times New Roman" w:hAnsi="Times New Roman" w:cs="Times New Roman"/>
          <w:b/>
          <w:bCs/>
          <w:color w:val="0070C0"/>
        </w:rPr>
        <w:t>1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FF6F64">
        <w:rPr>
          <w:rFonts w:ascii="Times New Roman" w:hAnsi="Times New Roman" w:cs="Times New Roman"/>
          <w:color w:val="000000"/>
        </w:rPr>
        <w:t>Podaj nazwę sektora gospodarki, którego dotyczy opis.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1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371B29" w:rsidRDefault="00371B29" w:rsidP="00371B29">
      <w:pPr>
        <w:autoSpaceDE w:val="0"/>
        <w:autoSpaceDN w:val="0"/>
        <w:adjustRightInd w:val="0"/>
        <w:spacing w:before="160" w:after="0" w:line="276" w:lineRule="auto"/>
        <w:ind w:left="567" w:hanging="284"/>
        <w:rPr>
          <w:rFonts w:ascii="Times New Roman" w:hAnsi="Times New Roman" w:cs="Times New Roman"/>
          <w:iCs/>
        </w:rPr>
      </w:pPr>
    </w:p>
    <w:p w:rsidR="00371B29" w:rsidRDefault="00371B29" w:rsidP="00371B29">
      <w:pPr>
        <w:autoSpaceDE w:val="0"/>
        <w:autoSpaceDN w:val="0"/>
        <w:adjustRightInd w:val="0"/>
        <w:spacing w:before="160" w:after="0" w:line="276" w:lineRule="auto"/>
        <w:ind w:left="567" w:hanging="284"/>
        <w:rPr>
          <w:rFonts w:ascii="Times New Roman" w:hAnsi="Times New Roman" w:cs="Times New Roman"/>
          <w:iCs/>
        </w:rPr>
      </w:pPr>
    </w:p>
    <w:p w:rsidR="00371B29" w:rsidRPr="006D43DE" w:rsidRDefault="00371B29" w:rsidP="00371B29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567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371B29" w:rsidRPr="006C0A75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32"/>
        </w:rPr>
      </w:pPr>
    </w:p>
    <w:p w:rsidR="00371B29" w:rsidRPr="0051053C" w:rsidRDefault="00371B29" w:rsidP="00371B29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>2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FF6F64">
        <w:rPr>
          <w:rFonts w:ascii="Times New Roman" w:hAnsi="Times New Roman" w:cs="Times New Roman"/>
          <w:color w:val="000000"/>
        </w:rPr>
        <w:t>Wykresy przedstawiają strukturę zatrudnienia w trzech państwach o różnym poziomie rozwoju gospodarczego.Zaznacz wykres przedstawiający strukturę zatrudnienia w kraju o naj</w:t>
      </w:r>
      <w:r>
        <w:rPr>
          <w:rFonts w:ascii="Times New Roman" w:hAnsi="Times New Roman" w:cs="Times New Roman"/>
          <w:color w:val="000000"/>
        </w:rPr>
        <w:t>wyż</w:t>
      </w:r>
      <w:r w:rsidRPr="00FF6F64">
        <w:rPr>
          <w:rFonts w:ascii="Times New Roman" w:hAnsi="Times New Roman" w:cs="Times New Roman"/>
          <w:color w:val="000000"/>
        </w:rPr>
        <w:t>szym poziomie rozwoju</w:t>
      </w:r>
      <w:r>
        <w:rPr>
          <w:rFonts w:ascii="Times New Roman" w:hAnsi="Times New Roman" w:cs="Times New Roman"/>
          <w:color w:val="000000"/>
        </w:rPr>
        <w:t xml:space="preserve"> </w:t>
      </w:r>
      <w:r w:rsidRPr="00FF6F64">
        <w:rPr>
          <w:rFonts w:ascii="Times New Roman" w:hAnsi="Times New Roman" w:cs="Times New Roman"/>
          <w:color w:val="000000"/>
        </w:rPr>
        <w:t>gospodarczego. Uzasadnij swój wybór.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3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371B29" w:rsidRPr="00EC7038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</w:rPr>
      </w:pP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color w:val="0070C0"/>
          <w:sz w:val="20"/>
        </w:rPr>
      </w:pPr>
      <w:r w:rsidRPr="00FF6F64">
        <w:rPr>
          <w:rFonts w:ascii="Times New Roman" w:hAnsi="Times New Roman" w:cs="Times New Roman"/>
          <w:bCs/>
          <w:noProof/>
          <w:lang w:eastAsia="pl-PL"/>
        </w:rPr>
        <w:drawing>
          <wp:inline distT="0" distB="0" distL="0" distR="0">
            <wp:extent cx="5400000" cy="1154776"/>
            <wp:effectExtent l="0" t="0" r="0" b="7620"/>
            <wp:docPr id="100" name="Obraz 100" descr="D:\DOROTA\K5-8\K6\www\T4 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ROTA\K5-8\K6\www\T4 A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15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B29" w:rsidRDefault="00371B29" w:rsidP="00371B29">
      <w:pPr>
        <w:tabs>
          <w:tab w:val="left" w:pos="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color w:val="000000" w:themeColor="text1"/>
        </w:rPr>
      </w:pPr>
      <w:r w:rsidRPr="00FF6F64">
        <w:rPr>
          <w:rFonts w:ascii="Times New Roman" w:hAnsi="Times New Roman" w:cs="Times New Roman"/>
          <w:bCs/>
          <w:color w:val="000000" w:themeColor="text1"/>
        </w:rPr>
        <w:t>Uzasadnienie:</w:t>
      </w:r>
    </w:p>
    <w:p w:rsidR="00371B29" w:rsidRPr="00FF6F64" w:rsidRDefault="00371B29" w:rsidP="00371B2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color w:val="000000" w:themeColor="text1"/>
        </w:rPr>
      </w:pPr>
    </w:p>
    <w:p w:rsidR="00371B29" w:rsidRPr="00FF6F64" w:rsidRDefault="00371B29" w:rsidP="00371B2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ind w:left="284" w:firstLine="142"/>
        <w:rPr>
          <w:sz w:val="8"/>
          <w:szCs w:val="20"/>
        </w:rPr>
      </w:pPr>
      <w:r w:rsidRPr="00FF6F64">
        <w:rPr>
          <w:color w:val="A6A6A6" w:themeColor="background1" w:themeShade="A6"/>
          <w:sz w:val="18"/>
          <w:szCs w:val="20"/>
        </w:rPr>
        <w:t>____________________________________________________________________</w:t>
      </w:r>
      <w:r>
        <w:rPr>
          <w:color w:val="A6A6A6" w:themeColor="background1" w:themeShade="A6"/>
          <w:sz w:val="18"/>
          <w:szCs w:val="20"/>
        </w:rPr>
        <w:t>_______</w:t>
      </w:r>
      <w:r w:rsidRPr="00FF6F64">
        <w:rPr>
          <w:color w:val="A6A6A6" w:themeColor="background1" w:themeShade="A6"/>
          <w:sz w:val="18"/>
          <w:szCs w:val="20"/>
        </w:rPr>
        <w:t>____________________</w:t>
      </w:r>
    </w:p>
    <w:p w:rsidR="00371B29" w:rsidRPr="00FF6F64" w:rsidRDefault="00371B29" w:rsidP="00371B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</w:rPr>
      </w:pPr>
      <w:r w:rsidRPr="00FF6F64">
        <w:rPr>
          <w:color w:val="A6A6A6" w:themeColor="background1" w:themeShade="A6"/>
          <w:sz w:val="18"/>
          <w:szCs w:val="20"/>
        </w:rPr>
        <w:t>____________________________________________________________________</w:t>
      </w:r>
      <w:r>
        <w:rPr>
          <w:color w:val="A6A6A6" w:themeColor="background1" w:themeShade="A6"/>
          <w:sz w:val="18"/>
          <w:szCs w:val="20"/>
        </w:rPr>
        <w:t>_______</w:t>
      </w:r>
      <w:r w:rsidRPr="00FF6F64">
        <w:rPr>
          <w:color w:val="A6A6A6" w:themeColor="background1" w:themeShade="A6"/>
          <w:sz w:val="18"/>
          <w:szCs w:val="20"/>
        </w:rPr>
        <w:t>____________________</w:t>
      </w: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371B29" w:rsidRPr="00B55F8E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371B29" w:rsidRDefault="00371B29" w:rsidP="00371B29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>3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FF6F64">
        <w:rPr>
          <w:rFonts w:ascii="Times New Roman" w:hAnsi="Times New Roman" w:cs="Times New Roman"/>
          <w:color w:val="000000"/>
        </w:rPr>
        <w:t xml:space="preserve">Uzupełnij tabelę dotyczącą warunków rozwoju rolnictwa i jego cech w Danii i na Węgrzech. </w:t>
      </w:r>
      <w:r>
        <w:rPr>
          <w:rFonts w:ascii="Times New Roman" w:hAnsi="Times New Roman" w:cs="Times New Roman"/>
          <w:color w:val="000000"/>
        </w:rPr>
        <w:br/>
      </w:r>
      <w:r w:rsidRPr="00FF6F64">
        <w:rPr>
          <w:rFonts w:ascii="Times New Roman" w:hAnsi="Times New Roman" w:cs="Times New Roman"/>
          <w:color w:val="000000"/>
        </w:rPr>
        <w:t>Wpisz znakX we właściwych komórkach.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6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371B29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tbl>
      <w:tblPr>
        <w:tblStyle w:val="Tabela-Siatka"/>
        <w:tblpPr w:leftFromText="141" w:rightFromText="141" w:vertAnchor="text" w:horzAnchor="margin" w:tblpX="279" w:tblpY="74"/>
        <w:tblW w:w="9351" w:type="dxa"/>
        <w:tblLook w:val="04A0"/>
      </w:tblPr>
      <w:tblGrid>
        <w:gridCol w:w="5665"/>
        <w:gridCol w:w="1843"/>
        <w:gridCol w:w="1843"/>
      </w:tblGrid>
      <w:tr w:rsidR="00371B29" w:rsidRPr="00B75408" w:rsidTr="00E771D9">
        <w:trPr>
          <w:trHeight w:val="340"/>
        </w:trPr>
        <w:tc>
          <w:tcPr>
            <w:tcW w:w="5665" w:type="dxa"/>
            <w:shd w:val="clear" w:color="auto" w:fill="F8EDC0"/>
            <w:vAlign w:val="center"/>
          </w:tcPr>
          <w:p w:rsidR="00371B29" w:rsidRDefault="00371B29" w:rsidP="00E771D9">
            <w:pPr>
              <w:jc w:val="center"/>
            </w:pPr>
            <w:r w:rsidRPr="00FF6F64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Warunki rozwoju rolnictwa i jego cechy</w:t>
            </w:r>
          </w:p>
        </w:tc>
        <w:tc>
          <w:tcPr>
            <w:tcW w:w="1843" w:type="dxa"/>
            <w:shd w:val="clear" w:color="auto" w:fill="F8EDC0"/>
            <w:vAlign w:val="center"/>
          </w:tcPr>
          <w:p w:rsidR="00371B29" w:rsidRDefault="00371B29" w:rsidP="00E771D9">
            <w:pPr>
              <w:jc w:val="center"/>
            </w:pPr>
            <w:r w:rsidRPr="00FF6F64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Dania</w:t>
            </w:r>
          </w:p>
        </w:tc>
        <w:tc>
          <w:tcPr>
            <w:tcW w:w="1843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371B29" w:rsidRDefault="00371B29" w:rsidP="00E771D9">
            <w:pPr>
              <w:jc w:val="center"/>
            </w:pPr>
            <w:r w:rsidRPr="00FF6F64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Węgry</w:t>
            </w:r>
          </w:p>
        </w:tc>
      </w:tr>
      <w:tr w:rsidR="00371B29" w:rsidRPr="00FA770C" w:rsidTr="00E771D9">
        <w:trPr>
          <w:trHeight w:val="510"/>
        </w:trPr>
        <w:tc>
          <w:tcPr>
            <w:tcW w:w="5665" w:type="dxa"/>
            <w:tcBorders>
              <w:top w:val="single" w:sz="12" w:space="0" w:color="FFC000"/>
            </w:tcBorders>
            <w:vAlign w:val="center"/>
          </w:tcPr>
          <w:p w:rsidR="00371B29" w:rsidRPr="00793BBC" w:rsidRDefault="00371B29" w:rsidP="00E771D9">
            <w:pPr>
              <w:rPr>
                <w:sz w:val="20"/>
              </w:rPr>
            </w:pPr>
            <w:r w:rsidRPr="00793BBC">
              <w:rPr>
                <w:sz w:val="20"/>
              </w:rPr>
              <w:t>Klimat umiarkowany ciepły kontynentalny.</w:t>
            </w:r>
          </w:p>
        </w:tc>
        <w:tc>
          <w:tcPr>
            <w:tcW w:w="1843" w:type="dxa"/>
            <w:tcBorders>
              <w:top w:val="single" w:sz="12" w:space="0" w:color="FFC00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FFC00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5665" w:type="dxa"/>
            <w:vAlign w:val="center"/>
          </w:tcPr>
          <w:p w:rsidR="00371B29" w:rsidRPr="00793BBC" w:rsidRDefault="00371B29" w:rsidP="00E771D9">
            <w:pPr>
              <w:rPr>
                <w:sz w:val="20"/>
              </w:rPr>
            </w:pPr>
            <w:r w:rsidRPr="00793BBC">
              <w:rPr>
                <w:sz w:val="20"/>
              </w:rPr>
              <w:t>Niezbyt urodzajne gleby brunatne i bielicowe.</w:t>
            </w: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5665" w:type="dxa"/>
            <w:vAlign w:val="center"/>
          </w:tcPr>
          <w:p w:rsidR="00371B29" w:rsidRPr="00793BBC" w:rsidRDefault="00371B29" w:rsidP="00E771D9">
            <w:pPr>
              <w:rPr>
                <w:sz w:val="20"/>
              </w:rPr>
            </w:pPr>
            <w:r w:rsidRPr="00793BBC">
              <w:rPr>
                <w:sz w:val="20"/>
              </w:rPr>
              <w:t>Łagodne zimy i niezbyt suche lata.</w:t>
            </w: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5665" w:type="dxa"/>
            <w:vAlign w:val="center"/>
          </w:tcPr>
          <w:p w:rsidR="00371B29" w:rsidRPr="00793BBC" w:rsidRDefault="00371B29" w:rsidP="00E771D9">
            <w:pPr>
              <w:rPr>
                <w:sz w:val="20"/>
              </w:rPr>
            </w:pPr>
            <w:r w:rsidRPr="00793BBC">
              <w:rPr>
                <w:sz w:val="20"/>
              </w:rPr>
              <w:t>Przewaga małych i średnich gospodarstw.</w:t>
            </w: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5665" w:type="dxa"/>
            <w:vAlign w:val="center"/>
          </w:tcPr>
          <w:p w:rsidR="00371B29" w:rsidRPr="00793BBC" w:rsidRDefault="00371B29" w:rsidP="00E771D9">
            <w:pPr>
              <w:rPr>
                <w:sz w:val="20"/>
              </w:rPr>
            </w:pPr>
            <w:r w:rsidRPr="00793BBC">
              <w:rPr>
                <w:sz w:val="20"/>
              </w:rPr>
              <w:t>Przewaga zbóż (pszenicy, jęczmienia, żyta).</w:t>
            </w: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5665" w:type="dxa"/>
            <w:vAlign w:val="center"/>
          </w:tcPr>
          <w:p w:rsidR="00371B29" w:rsidRPr="00793BBC" w:rsidRDefault="00371B29" w:rsidP="00E771D9">
            <w:pPr>
              <w:rPr>
                <w:sz w:val="20"/>
              </w:rPr>
            </w:pPr>
            <w:r w:rsidRPr="00793BBC">
              <w:rPr>
                <w:sz w:val="20"/>
              </w:rPr>
              <w:t>Niewielkie znaczenie hodowli zwierząt.</w:t>
            </w: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371B29" w:rsidRDefault="00371B29" w:rsidP="00371B2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371B29" w:rsidRDefault="00371B29" w:rsidP="00371B2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371B29" w:rsidRDefault="00371B29" w:rsidP="00371B2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371B29" w:rsidRDefault="00371B29" w:rsidP="00371B2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371B29" w:rsidRDefault="00371B29" w:rsidP="00371B2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371B29" w:rsidRDefault="00371B29" w:rsidP="00371B2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371B29" w:rsidRDefault="00371B29" w:rsidP="00371B2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371B29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16"/>
        </w:rPr>
      </w:pPr>
    </w:p>
    <w:p w:rsidR="00371B29" w:rsidRPr="00C72C82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16"/>
        </w:rPr>
      </w:pP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371B29" w:rsidRDefault="00371B29" w:rsidP="00371B29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lastRenderedPageBreak/>
        <w:t>4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B55F8E">
        <w:rPr>
          <w:rFonts w:ascii="Times New Roman" w:hAnsi="Times New Roman" w:cs="Times New Roman"/>
          <w:color w:val="000000"/>
        </w:rPr>
        <w:t>Na podstawie poniższego tekstu wykonaj polecenia.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7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371B29" w:rsidRPr="00D01A15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Pr="00D01A15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F6FD0">
        <w:rPr>
          <w:noProof/>
          <w:lang w:eastAsia="pl-PL"/>
        </w:rPr>
        <w:pict>
          <v:rect id="Prostokąt 101" o:spid="_x0000_s1027" style="position:absolute;left:0;text-align:left;margin-left:13.4pt;margin-top:3.9pt;width:453.55pt;height:9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" fillcolor="#fcf7e0" strokecolor="#a6a6a6" strokeweight="1pt">
            <v:textbox>
              <w:txbxContent>
                <w:p w:rsidR="00371B29" w:rsidRPr="00793BBC" w:rsidRDefault="00371B29" w:rsidP="00371B29">
                  <w:pPr>
                    <w:shd w:val="clear" w:color="auto" w:fill="FCF7E0"/>
                    <w:spacing w:after="0" w:line="240" w:lineRule="auto"/>
                    <w:ind w:right="-171"/>
                    <w:rPr>
                      <w:color w:val="000000" w:themeColor="text1"/>
                      <w:sz w:val="20"/>
                    </w:rPr>
                  </w:pPr>
                  <w:r w:rsidRPr="00793BBC">
                    <w:rPr>
                      <w:color w:val="000000" w:themeColor="text1"/>
                      <w:sz w:val="20"/>
                    </w:rPr>
                    <w:t>Jest jednym z najbogatszych państw świata. Jego gospodarka rozwija się dzięki dogodnemu położeniu i</w:t>
                  </w:r>
                  <w:r>
                    <w:rPr>
                      <w:color w:val="000000" w:themeColor="text1"/>
                      <w:sz w:val="20"/>
                    </w:rPr>
                    <w:t> </w:t>
                  </w:r>
                  <w:r w:rsidRPr="00793BBC">
                    <w:rPr>
                      <w:color w:val="000000" w:themeColor="text1"/>
                      <w:sz w:val="20"/>
                    </w:rPr>
                    <w:t>warunkom naturalnym, które</w:t>
                  </w:r>
                  <w:r>
                    <w:rPr>
                      <w:color w:val="000000" w:themeColor="text1"/>
                      <w:sz w:val="20"/>
                    </w:rPr>
                    <w:t xml:space="preserve"> </w:t>
                  </w:r>
                  <w:r w:rsidRPr="00793BBC">
                    <w:rPr>
                      <w:color w:val="000000" w:themeColor="text1"/>
                      <w:sz w:val="20"/>
                    </w:rPr>
                    <w:t>sprzyjają uprawie zbóż i hodowli zwierząt (głównie bydła i trzody chlewnej). Nowoczesny przemysł przetwarza produkty dostarczaneprzez wydajne rolnictwo. Ten kraj jest światowym liderem w produkcji mleka, mięsa, masła oraz serów. Dzięki nadmorskiemu położeniu</w:t>
                  </w:r>
                  <w:r>
                    <w:rPr>
                      <w:color w:val="000000" w:themeColor="text1"/>
                      <w:sz w:val="20"/>
                    </w:rPr>
                    <w:t xml:space="preserve"> </w:t>
                  </w:r>
                  <w:r w:rsidRPr="00793BBC">
                    <w:rPr>
                      <w:color w:val="000000" w:themeColor="text1"/>
                      <w:sz w:val="20"/>
                    </w:rPr>
                    <w:t>istotną rolę odgrywa również rybołówstwo. Ważnym działem gospodarki jest handel zagraniczny, ponieważ ok. 1/3 PKB pochodzi</w:t>
                  </w:r>
                  <w:r>
                    <w:rPr>
                      <w:color w:val="000000" w:themeColor="text1"/>
                      <w:sz w:val="20"/>
                    </w:rPr>
                    <w:t xml:space="preserve"> </w:t>
                  </w:r>
                  <w:r w:rsidRPr="00793BBC">
                    <w:rPr>
                      <w:color w:val="000000" w:themeColor="text1"/>
                      <w:sz w:val="20"/>
                    </w:rPr>
                    <w:t>z</w:t>
                  </w:r>
                  <w:r>
                    <w:rPr>
                      <w:color w:val="000000" w:themeColor="text1"/>
                      <w:sz w:val="20"/>
                    </w:rPr>
                    <w:t> </w:t>
                  </w:r>
                  <w:r w:rsidRPr="00793BBC">
                    <w:rPr>
                      <w:color w:val="000000" w:themeColor="text1"/>
                      <w:sz w:val="20"/>
                    </w:rPr>
                    <w:t>eksportu m.in. produktów spożywczych i gazu ziemnego wydobywanego z dna morza. Dobrze rozwinięta jest również turystyka.</w:t>
                  </w:r>
                </w:p>
                <w:p w:rsidR="00371B29" w:rsidRPr="00FF6F64" w:rsidRDefault="00371B29" w:rsidP="00371B29">
                  <w:pPr>
                    <w:shd w:val="clear" w:color="auto" w:fill="FCF7E0"/>
                    <w:spacing w:after="0" w:line="240" w:lineRule="auto"/>
                    <w:ind w:right="-171"/>
                    <w:rPr>
                      <w:color w:val="000000" w:themeColor="text1"/>
                      <w:sz w:val="20"/>
                    </w:rPr>
                  </w:pPr>
                  <w:r w:rsidRPr="00793BBC">
                    <w:rPr>
                      <w:color w:val="000000" w:themeColor="text1"/>
                      <w:sz w:val="20"/>
                    </w:rPr>
                    <w:t>Do najchętniej odwiedzanych miejsc w tym kraju należą jego stolica oraz słynny park rozrywki zbudowany z klocków.</w:t>
                  </w:r>
                </w:p>
              </w:txbxContent>
            </v:textbox>
          </v:rect>
        </w:pict>
      </w:r>
    </w:p>
    <w:p w:rsidR="00371B29" w:rsidRPr="00D01A15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Pr="00D01A15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Pr="00D01A15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Pr="00D01A15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Pr="00D01A15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Pr="00D01A15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Pr="00D01A15" w:rsidRDefault="00371B29" w:rsidP="0037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>a)Podaj nazwę kraju, którego dotyczy powyższy opis.</w:t>
      </w: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Pr="006D43DE" w:rsidRDefault="00371B29" w:rsidP="00371B29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</w:t>
      </w:r>
    </w:p>
    <w:p w:rsidR="00371B29" w:rsidRDefault="00371B29" w:rsidP="00371B29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>b) Do podanych w tabeli sektorów gospodarki dopisz na podstawie tekstu po dwa rodzaje działalności.</w:t>
      </w:r>
    </w:p>
    <w:tbl>
      <w:tblPr>
        <w:tblStyle w:val="Tabela-Siatka"/>
        <w:tblpPr w:leftFromText="141" w:rightFromText="141" w:vertAnchor="text" w:horzAnchor="margin" w:tblpX="279" w:tblpY="115"/>
        <w:tblW w:w="9067" w:type="dxa"/>
        <w:tblLook w:val="04A0"/>
      </w:tblPr>
      <w:tblGrid>
        <w:gridCol w:w="1980"/>
        <w:gridCol w:w="7087"/>
      </w:tblGrid>
      <w:tr w:rsidR="00371B29" w:rsidRPr="000553E9" w:rsidTr="00E771D9">
        <w:trPr>
          <w:trHeight w:val="340"/>
        </w:trPr>
        <w:tc>
          <w:tcPr>
            <w:tcW w:w="1980" w:type="dxa"/>
            <w:shd w:val="clear" w:color="auto" w:fill="F8EDC0"/>
            <w:vAlign w:val="center"/>
          </w:tcPr>
          <w:p w:rsidR="00371B29" w:rsidRPr="000553E9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5F8E">
              <w:rPr>
                <w:rFonts w:cstheme="minorHAnsi"/>
                <w:b/>
                <w:bCs/>
                <w:sz w:val="18"/>
                <w:szCs w:val="18"/>
              </w:rPr>
              <w:t>Sektor gospodarki</w:t>
            </w:r>
          </w:p>
        </w:tc>
        <w:tc>
          <w:tcPr>
            <w:tcW w:w="7087" w:type="dxa"/>
            <w:shd w:val="clear" w:color="auto" w:fill="F8EDC0"/>
            <w:vAlign w:val="center"/>
          </w:tcPr>
          <w:p w:rsidR="00371B29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55F8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Rodzaje działalności w opisywanym kraju</w:t>
            </w:r>
          </w:p>
        </w:tc>
      </w:tr>
      <w:tr w:rsidR="00371B29" w:rsidRPr="00FA770C" w:rsidTr="00E771D9">
        <w:trPr>
          <w:trHeight w:val="510"/>
        </w:trPr>
        <w:tc>
          <w:tcPr>
            <w:tcW w:w="1980" w:type="dxa"/>
            <w:vMerge w:val="restart"/>
            <w:tcBorders>
              <w:top w:val="single" w:sz="12" w:space="0" w:color="FFC000"/>
            </w:tcBorders>
            <w:shd w:val="clear" w:color="auto" w:fill="FCF7E0"/>
            <w:vAlign w:val="center"/>
          </w:tcPr>
          <w:p w:rsidR="00371B29" w:rsidRPr="006C0A75" w:rsidRDefault="00371B29" w:rsidP="00E771D9">
            <w:pPr>
              <w:rPr>
                <w:sz w:val="20"/>
              </w:rPr>
            </w:pPr>
            <w:r w:rsidRPr="00B55F8E">
              <w:rPr>
                <w:sz w:val="20"/>
              </w:rPr>
              <w:t>rolnictwo</w:t>
            </w:r>
          </w:p>
        </w:tc>
        <w:tc>
          <w:tcPr>
            <w:tcW w:w="7087" w:type="dxa"/>
            <w:tcBorders>
              <w:top w:val="single" w:sz="12" w:space="0" w:color="FFC00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1980" w:type="dxa"/>
            <w:vMerge/>
            <w:shd w:val="clear" w:color="auto" w:fill="FCF7E0"/>
            <w:vAlign w:val="center"/>
          </w:tcPr>
          <w:p w:rsidR="00371B29" w:rsidRPr="006C0A75" w:rsidRDefault="00371B29" w:rsidP="00E771D9">
            <w:pPr>
              <w:rPr>
                <w:sz w:val="20"/>
              </w:rPr>
            </w:pPr>
          </w:p>
        </w:tc>
        <w:tc>
          <w:tcPr>
            <w:tcW w:w="7087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1980" w:type="dxa"/>
            <w:vMerge w:val="restart"/>
            <w:shd w:val="clear" w:color="auto" w:fill="FCF7E0"/>
            <w:vAlign w:val="center"/>
          </w:tcPr>
          <w:p w:rsidR="00371B29" w:rsidRPr="006C0A75" w:rsidRDefault="00371B29" w:rsidP="00E771D9">
            <w:pPr>
              <w:rPr>
                <w:sz w:val="20"/>
              </w:rPr>
            </w:pPr>
            <w:r w:rsidRPr="00B55F8E">
              <w:rPr>
                <w:sz w:val="20"/>
              </w:rPr>
              <w:t>przemysł</w:t>
            </w:r>
          </w:p>
        </w:tc>
        <w:tc>
          <w:tcPr>
            <w:tcW w:w="7087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1980" w:type="dxa"/>
            <w:vMerge/>
            <w:shd w:val="clear" w:color="auto" w:fill="FCF7E0"/>
            <w:vAlign w:val="center"/>
          </w:tcPr>
          <w:p w:rsidR="00371B29" w:rsidRPr="006C0A75" w:rsidRDefault="00371B29" w:rsidP="00E771D9">
            <w:pPr>
              <w:rPr>
                <w:sz w:val="20"/>
              </w:rPr>
            </w:pPr>
          </w:p>
        </w:tc>
        <w:tc>
          <w:tcPr>
            <w:tcW w:w="7087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1980" w:type="dxa"/>
            <w:vMerge w:val="restart"/>
            <w:shd w:val="clear" w:color="auto" w:fill="FCF7E0"/>
            <w:vAlign w:val="center"/>
          </w:tcPr>
          <w:p w:rsidR="00371B29" w:rsidRPr="006C0A75" w:rsidRDefault="00371B29" w:rsidP="00E771D9">
            <w:pPr>
              <w:rPr>
                <w:sz w:val="20"/>
              </w:rPr>
            </w:pPr>
            <w:r w:rsidRPr="00B55F8E">
              <w:rPr>
                <w:sz w:val="20"/>
              </w:rPr>
              <w:t>usługi</w:t>
            </w:r>
          </w:p>
        </w:tc>
        <w:tc>
          <w:tcPr>
            <w:tcW w:w="7087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10"/>
        </w:trPr>
        <w:tc>
          <w:tcPr>
            <w:tcW w:w="1980" w:type="dxa"/>
            <w:vMerge/>
            <w:shd w:val="clear" w:color="auto" w:fill="FCF7E0"/>
            <w:vAlign w:val="center"/>
          </w:tcPr>
          <w:p w:rsidR="00371B29" w:rsidRPr="006C0A75" w:rsidRDefault="00371B29" w:rsidP="00E771D9">
            <w:pPr>
              <w:rPr>
                <w:sz w:val="20"/>
              </w:rPr>
            </w:pPr>
          </w:p>
        </w:tc>
        <w:tc>
          <w:tcPr>
            <w:tcW w:w="7087" w:type="dxa"/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371B29" w:rsidRDefault="00371B29" w:rsidP="00371B29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71B29" w:rsidRPr="00C72C82" w:rsidRDefault="00371B29" w:rsidP="00371B29">
      <w:pPr>
        <w:spacing w:after="0" w:line="240" w:lineRule="auto"/>
        <w:ind w:left="284"/>
        <w:rPr>
          <w:rFonts w:eastAsia="Humanst521EU-Normal" w:cstheme="minorHAnsi"/>
          <w:color w:val="000000"/>
          <w:sz w:val="16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Pr="00B55F8E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70C0"/>
          <w:sz w:val="20"/>
        </w:rPr>
      </w:pPr>
    </w:p>
    <w:p w:rsidR="00371B29" w:rsidRDefault="00371B29" w:rsidP="00371B29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C72C82">
        <w:rPr>
          <w:rFonts w:ascii="Times New Roman" w:hAnsi="Times New Roman" w:cs="Times New Roman"/>
          <w:b/>
          <w:bCs/>
          <w:color w:val="0070C0"/>
        </w:rPr>
        <w:t>5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B55F8E">
        <w:rPr>
          <w:rFonts w:ascii="Times New Roman" w:hAnsi="Times New Roman" w:cs="Times New Roman"/>
          <w:color w:val="000000"/>
        </w:rPr>
        <w:t xml:space="preserve">Wymień cztery </w:t>
      </w:r>
      <w:r>
        <w:rPr>
          <w:rFonts w:ascii="Times New Roman" w:hAnsi="Times New Roman" w:cs="Times New Roman"/>
          <w:color w:val="000000"/>
        </w:rPr>
        <w:t>nie</w:t>
      </w:r>
      <w:r w:rsidRPr="00B55F8E">
        <w:rPr>
          <w:rFonts w:ascii="Times New Roman" w:hAnsi="Times New Roman" w:cs="Times New Roman"/>
          <w:color w:val="000000"/>
        </w:rPr>
        <w:t>odnawialne źródła energii.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4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371B29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371B29" w:rsidRPr="00B55F8E" w:rsidRDefault="00371B29" w:rsidP="00371B29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/>
        <w:rPr>
          <w:sz w:val="8"/>
          <w:szCs w:val="20"/>
        </w:rPr>
      </w:pPr>
      <w:r w:rsidRPr="00B55F8E">
        <w:rPr>
          <w:rFonts w:ascii="Times New Roman" w:hAnsi="Times New Roman" w:cs="Times New Roman"/>
          <w:color w:val="000000" w:themeColor="text1"/>
          <w:szCs w:val="20"/>
        </w:rPr>
        <w:t>1.</w:t>
      </w:r>
      <w:r w:rsidRPr="00B55F8E">
        <w:rPr>
          <w:color w:val="A6A6A6" w:themeColor="background1" w:themeShade="A6"/>
          <w:sz w:val="18"/>
          <w:szCs w:val="20"/>
        </w:rPr>
        <w:t>___________________________________________</w:t>
      </w:r>
      <w:r>
        <w:rPr>
          <w:color w:val="A6A6A6" w:themeColor="background1" w:themeShade="A6"/>
          <w:sz w:val="18"/>
          <w:szCs w:val="20"/>
        </w:rPr>
        <w:tab/>
      </w:r>
      <w:r w:rsidRPr="00B55F8E">
        <w:rPr>
          <w:rFonts w:ascii="Times New Roman" w:hAnsi="Times New Roman" w:cs="Times New Roman"/>
          <w:color w:val="000000" w:themeColor="text1"/>
          <w:szCs w:val="20"/>
        </w:rPr>
        <w:t>3.</w:t>
      </w:r>
      <w:r w:rsidRPr="00B55F8E">
        <w:rPr>
          <w:color w:val="A6A6A6" w:themeColor="background1" w:themeShade="A6"/>
          <w:sz w:val="18"/>
          <w:szCs w:val="20"/>
        </w:rPr>
        <w:t>_____________________________________________</w:t>
      </w:r>
    </w:p>
    <w:p w:rsidR="00371B29" w:rsidRPr="00B55F8E" w:rsidRDefault="00371B29" w:rsidP="00371B29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/>
        <w:rPr>
          <w:sz w:val="8"/>
          <w:szCs w:val="20"/>
        </w:rPr>
      </w:pPr>
      <w:r w:rsidRPr="00B55F8E">
        <w:rPr>
          <w:rFonts w:ascii="Times New Roman" w:hAnsi="Times New Roman" w:cs="Times New Roman"/>
          <w:color w:val="000000" w:themeColor="text1"/>
          <w:szCs w:val="20"/>
        </w:rPr>
        <w:t>2.</w:t>
      </w:r>
      <w:r w:rsidRPr="00B55F8E">
        <w:rPr>
          <w:color w:val="A6A6A6" w:themeColor="background1" w:themeShade="A6"/>
          <w:sz w:val="18"/>
          <w:szCs w:val="20"/>
        </w:rPr>
        <w:t>___________________________________________</w:t>
      </w:r>
      <w:r>
        <w:rPr>
          <w:color w:val="A6A6A6" w:themeColor="background1" w:themeShade="A6"/>
          <w:sz w:val="18"/>
          <w:szCs w:val="20"/>
        </w:rPr>
        <w:tab/>
      </w:r>
      <w:r w:rsidRPr="00B55F8E">
        <w:rPr>
          <w:rFonts w:ascii="Times New Roman" w:hAnsi="Times New Roman" w:cs="Times New Roman"/>
          <w:color w:val="000000" w:themeColor="text1"/>
          <w:szCs w:val="20"/>
        </w:rPr>
        <w:t>4.</w:t>
      </w:r>
      <w:r w:rsidRPr="00B55F8E">
        <w:rPr>
          <w:color w:val="A6A6A6" w:themeColor="background1" w:themeShade="A6"/>
          <w:sz w:val="18"/>
          <w:szCs w:val="20"/>
        </w:rPr>
        <w:t>_____________________________________________</w:t>
      </w:r>
    </w:p>
    <w:p w:rsidR="00371B29" w:rsidRPr="0090549B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color w:val="000000"/>
          <w:sz w:val="24"/>
        </w:rPr>
      </w:pPr>
    </w:p>
    <w:p w:rsidR="00371B29" w:rsidRDefault="00371B29" w:rsidP="00371B29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14204">
        <w:rPr>
          <w:rFonts w:ascii="Times New Roman" w:hAnsi="Times New Roman" w:cs="Times New Roman"/>
          <w:b/>
          <w:bCs/>
          <w:color w:val="0070C0"/>
        </w:rPr>
        <w:t>6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B55F8E">
        <w:rPr>
          <w:rFonts w:ascii="Times New Roman" w:hAnsi="Times New Roman" w:cs="Times New Roman"/>
          <w:color w:val="000000"/>
        </w:rPr>
        <w:t>Dopasuj rodzaje elektrowni do podanych opisów, a następnie podaj przykłady państw, w których większość</w:t>
      </w:r>
      <w:r>
        <w:rPr>
          <w:rFonts w:ascii="Times New Roman" w:hAnsi="Times New Roman" w:cs="Times New Roman"/>
          <w:color w:val="000000"/>
        </w:rPr>
        <w:t xml:space="preserve"> </w:t>
      </w:r>
      <w:r w:rsidRPr="00B55F8E">
        <w:rPr>
          <w:rFonts w:ascii="Times New Roman" w:hAnsi="Times New Roman" w:cs="Times New Roman"/>
          <w:color w:val="000000"/>
        </w:rPr>
        <w:t>energii wytwarza się takich elektrowniach.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6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28"/>
        </w:rPr>
      </w:pP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9D427A">
        <w:rPr>
          <w:rFonts w:ascii="Times New Roman" w:hAnsi="Times New Roman" w:cs="Times New Roman"/>
          <w:bCs/>
          <w:i/>
          <w:color w:val="000000" w:themeColor="text1"/>
        </w:rPr>
        <w:t>elektrownia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wodna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9D427A">
        <w:rPr>
          <w:rFonts w:ascii="Times New Roman" w:hAnsi="Times New Roman" w:cs="Times New Roman"/>
          <w:bCs/>
          <w:i/>
          <w:color w:val="000000" w:themeColor="text1"/>
        </w:rPr>
        <w:t>elektrownia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jądrowa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9D427A">
        <w:rPr>
          <w:rFonts w:ascii="Times New Roman" w:hAnsi="Times New Roman" w:cs="Times New Roman"/>
          <w:bCs/>
          <w:i/>
          <w:color w:val="000000" w:themeColor="text1"/>
        </w:rPr>
        <w:t>elektrownia słoneczn</w:t>
      </w:r>
      <w:r w:rsidRPr="00B55F8E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9D427A">
        <w:rPr>
          <w:rFonts w:ascii="Times New Roman" w:hAnsi="Times New Roman" w:cs="Times New Roman"/>
          <w:bCs/>
          <w:i/>
          <w:color w:val="000000" w:themeColor="text1"/>
        </w:rPr>
        <w:t>elektrownia cieplna</w:t>
      </w:r>
    </w:p>
    <w:p w:rsidR="00371B29" w:rsidRPr="00B55F8E" w:rsidRDefault="00371B29" w:rsidP="00371B2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0000" w:themeColor="text1"/>
        </w:rPr>
      </w:pPr>
    </w:p>
    <w:p w:rsidR="00371B29" w:rsidRPr="00B55F8E" w:rsidRDefault="00371B29" w:rsidP="00371B29">
      <w:pPr>
        <w:autoSpaceDE w:val="0"/>
        <w:autoSpaceDN w:val="0"/>
        <w:adjustRightInd w:val="0"/>
        <w:spacing w:after="0" w:line="276" w:lineRule="auto"/>
        <w:ind w:left="567" w:hanging="284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 xml:space="preserve">A. </w:t>
      </w:r>
      <w:r w:rsidRPr="00793BBC">
        <w:rPr>
          <w:rFonts w:ascii="Times New Roman" w:hAnsi="Times New Roman" w:cs="Times New Roman"/>
          <w:bCs/>
          <w:color w:val="000000" w:themeColor="text1"/>
        </w:rPr>
        <w:t>Do produkcji energii w tych elektrowniach wykorzystuje się pierwiastki chemiczne, np. uran. Działalnośćtych zakładów nie jest akceptowana przez część ludności z obawy przez groźnymi awariami.</w:t>
      </w:r>
    </w:p>
    <w:p w:rsidR="00371B29" w:rsidRPr="00B55F8E" w:rsidRDefault="00371B29" w:rsidP="00371B29">
      <w:pPr>
        <w:autoSpaceDE w:val="0"/>
        <w:autoSpaceDN w:val="0"/>
        <w:adjustRightInd w:val="0"/>
        <w:spacing w:before="120" w:after="0" w:line="360" w:lineRule="auto"/>
        <w:ind w:left="567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>Rodzaj elektrowni:</w:t>
      </w:r>
      <w:r w:rsidRPr="00B55F8E">
        <w:rPr>
          <w:color w:val="A6A6A6" w:themeColor="background1" w:themeShade="A6"/>
          <w:sz w:val="18"/>
          <w:szCs w:val="20"/>
        </w:rPr>
        <w:t>_____________________________________</w:t>
      </w:r>
      <w:r>
        <w:rPr>
          <w:rFonts w:ascii="Times New Roman" w:hAnsi="Times New Roman" w:cs="Times New Roman"/>
          <w:bCs/>
          <w:color w:val="000000" w:themeColor="text1"/>
        </w:rPr>
        <w:tab/>
      </w:r>
      <w:r w:rsidRPr="00B55F8E">
        <w:rPr>
          <w:rFonts w:ascii="Times New Roman" w:hAnsi="Times New Roman" w:cs="Times New Roman"/>
          <w:bCs/>
          <w:color w:val="000000" w:themeColor="text1"/>
        </w:rPr>
        <w:t>Państwo:</w:t>
      </w:r>
      <w:r>
        <w:rPr>
          <w:color w:val="A6A6A6" w:themeColor="background1" w:themeShade="A6"/>
          <w:sz w:val="18"/>
          <w:szCs w:val="20"/>
        </w:rPr>
        <w:t>______________________________</w:t>
      </w:r>
      <w:r w:rsidRPr="00B55F8E">
        <w:rPr>
          <w:color w:val="A6A6A6" w:themeColor="background1" w:themeShade="A6"/>
          <w:sz w:val="18"/>
          <w:szCs w:val="20"/>
        </w:rPr>
        <w:t>______</w:t>
      </w:r>
    </w:p>
    <w:p w:rsidR="00371B29" w:rsidRPr="00B55F8E" w:rsidRDefault="00371B29" w:rsidP="00371B29">
      <w:pPr>
        <w:autoSpaceDE w:val="0"/>
        <w:autoSpaceDN w:val="0"/>
        <w:adjustRightInd w:val="0"/>
        <w:spacing w:after="0" w:line="276" w:lineRule="auto"/>
        <w:ind w:left="567" w:hanging="284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 xml:space="preserve">B. </w:t>
      </w:r>
      <w:r w:rsidRPr="00FA40FA">
        <w:rPr>
          <w:rFonts w:ascii="Times New Roman" w:hAnsi="Times New Roman" w:cs="Times New Roman"/>
          <w:bCs/>
          <w:color w:val="000000" w:themeColor="text1"/>
        </w:rPr>
        <w:t>Surowcem wykorzystywanym do produkcji energii w takich elektrowniach jest na przykład węgielkamienny.</w:t>
      </w:r>
    </w:p>
    <w:p w:rsidR="00371B29" w:rsidRPr="00B55F8E" w:rsidRDefault="00371B29" w:rsidP="00371B29">
      <w:pPr>
        <w:autoSpaceDE w:val="0"/>
        <w:autoSpaceDN w:val="0"/>
        <w:adjustRightInd w:val="0"/>
        <w:spacing w:before="120" w:after="0" w:line="360" w:lineRule="auto"/>
        <w:ind w:left="567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 xml:space="preserve">Rodzaj elektrowni: </w:t>
      </w:r>
      <w:r w:rsidRPr="00B55F8E">
        <w:rPr>
          <w:color w:val="A6A6A6" w:themeColor="background1" w:themeShade="A6"/>
          <w:sz w:val="18"/>
          <w:szCs w:val="20"/>
        </w:rPr>
        <w:t>_____________________________________</w:t>
      </w:r>
      <w:r>
        <w:rPr>
          <w:rFonts w:ascii="Times New Roman" w:hAnsi="Times New Roman" w:cs="Times New Roman"/>
          <w:bCs/>
          <w:color w:val="000000" w:themeColor="text1"/>
        </w:rPr>
        <w:tab/>
      </w:r>
      <w:r w:rsidRPr="00B55F8E">
        <w:rPr>
          <w:rFonts w:ascii="Times New Roman" w:hAnsi="Times New Roman" w:cs="Times New Roman"/>
          <w:bCs/>
          <w:color w:val="000000" w:themeColor="text1"/>
        </w:rPr>
        <w:t>Państwo:</w:t>
      </w:r>
      <w:r w:rsidRPr="00B55F8E">
        <w:rPr>
          <w:color w:val="A6A6A6" w:themeColor="background1" w:themeShade="A6"/>
          <w:sz w:val="18"/>
          <w:szCs w:val="20"/>
        </w:rPr>
        <w:t>_______</w:t>
      </w:r>
      <w:r>
        <w:rPr>
          <w:color w:val="A6A6A6" w:themeColor="background1" w:themeShade="A6"/>
          <w:sz w:val="18"/>
          <w:szCs w:val="20"/>
        </w:rPr>
        <w:t>_____________________________</w:t>
      </w:r>
    </w:p>
    <w:p w:rsidR="00371B29" w:rsidRPr="00B55F8E" w:rsidRDefault="00371B29" w:rsidP="00371B29">
      <w:pPr>
        <w:autoSpaceDE w:val="0"/>
        <w:autoSpaceDN w:val="0"/>
        <w:adjustRightInd w:val="0"/>
        <w:spacing w:after="0" w:line="276" w:lineRule="auto"/>
        <w:ind w:left="567" w:hanging="284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 xml:space="preserve">C. </w:t>
      </w:r>
      <w:r w:rsidRPr="00FA40FA">
        <w:rPr>
          <w:rFonts w:ascii="Times New Roman" w:hAnsi="Times New Roman" w:cs="Times New Roman"/>
          <w:bCs/>
          <w:color w:val="000000" w:themeColor="text1"/>
        </w:rPr>
        <w:t>Takie elektrownie buduje się w górach, gdzie wykorzystuje się spadek terenu. Budowa elektrowni tegorodzaju na nizinach wiąże się z zalaniem dużego obszaru.</w:t>
      </w:r>
      <w:r w:rsidRPr="00B55F8E">
        <w:rPr>
          <w:rFonts w:ascii="Times New Roman" w:hAnsi="Times New Roman" w:cs="Times New Roman"/>
          <w:bCs/>
          <w:color w:val="000000" w:themeColor="text1"/>
        </w:rPr>
        <w:t>.</w:t>
      </w:r>
    </w:p>
    <w:p w:rsidR="00371B29" w:rsidRPr="00B55F8E" w:rsidRDefault="00371B29" w:rsidP="00371B29">
      <w:pPr>
        <w:autoSpaceDE w:val="0"/>
        <w:autoSpaceDN w:val="0"/>
        <w:adjustRightInd w:val="0"/>
        <w:spacing w:before="120" w:after="0" w:line="360" w:lineRule="auto"/>
        <w:ind w:left="567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 xml:space="preserve">Rodzaj elektrowni: </w:t>
      </w:r>
      <w:r w:rsidRPr="00B55F8E">
        <w:rPr>
          <w:color w:val="A6A6A6" w:themeColor="background1" w:themeShade="A6"/>
          <w:sz w:val="18"/>
          <w:szCs w:val="20"/>
        </w:rPr>
        <w:t>__________________________________</w:t>
      </w:r>
      <w:r>
        <w:rPr>
          <w:color w:val="A6A6A6" w:themeColor="background1" w:themeShade="A6"/>
          <w:sz w:val="18"/>
          <w:szCs w:val="20"/>
        </w:rPr>
        <w:t>_</w:t>
      </w:r>
      <w:r w:rsidRPr="00B55F8E">
        <w:rPr>
          <w:color w:val="A6A6A6" w:themeColor="background1" w:themeShade="A6"/>
          <w:sz w:val="18"/>
          <w:szCs w:val="20"/>
        </w:rPr>
        <w:t>__</w:t>
      </w:r>
      <w:r>
        <w:rPr>
          <w:rFonts w:ascii="Times New Roman" w:hAnsi="Times New Roman" w:cs="Times New Roman"/>
          <w:bCs/>
          <w:color w:val="000000" w:themeColor="text1"/>
        </w:rPr>
        <w:tab/>
      </w:r>
      <w:r w:rsidRPr="00B55F8E">
        <w:rPr>
          <w:rFonts w:ascii="Times New Roman" w:hAnsi="Times New Roman" w:cs="Times New Roman"/>
          <w:bCs/>
          <w:color w:val="000000" w:themeColor="text1"/>
        </w:rPr>
        <w:t>Państwo:</w:t>
      </w:r>
      <w:r w:rsidRPr="00B55F8E">
        <w:rPr>
          <w:color w:val="A6A6A6" w:themeColor="background1" w:themeShade="A6"/>
          <w:sz w:val="18"/>
          <w:szCs w:val="20"/>
        </w:rPr>
        <w:t>______</w:t>
      </w:r>
      <w:r>
        <w:rPr>
          <w:color w:val="A6A6A6" w:themeColor="background1" w:themeShade="A6"/>
          <w:sz w:val="18"/>
          <w:szCs w:val="20"/>
        </w:rPr>
        <w:t>______________________________</w:t>
      </w: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28"/>
        </w:rPr>
      </w:pPr>
    </w:p>
    <w:p w:rsidR="00371B29" w:rsidRPr="0051053C" w:rsidRDefault="00371B29" w:rsidP="00371B29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14204">
        <w:rPr>
          <w:rFonts w:ascii="Times New Roman" w:hAnsi="Times New Roman" w:cs="Times New Roman"/>
          <w:b/>
          <w:bCs/>
          <w:color w:val="0070C0"/>
        </w:rPr>
        <w:lastRenderedPageBreak/>
        <w:t>7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9D427A">
        <w:rPr>
          <w:rFonts w:ascii="Times New Roman" w:hAnsi="Times New Roman" w:cs="Times New Roman"/>
          <w:color w:val="000000"/>
        </w:rPr>
        <w:t xml:space="preserve">Rozpoznaj, na którym z poniższych diagramów przedstawiono strukturę produkcji energii </w:t>
      </w:r>
      <w:r w:rsidRPr="00FA40FA">
        <w:rPr>
          <w:rFonts w:ascii="Times New Roman" w:hAnsi="Times New Roman" w:cs="Times New Roman"/>
          <w:color w:val="000000"/>
        </w:rPr>
        <w:t>na Islandii,</w:t>
      </w:r>
      <w:r>
        <w:rPr>
          <w:rFonts w:ascii="Times New Roman" w:hAnsi="Times New Roman" w:cs="Times New Roman"/>
          <w:color w:val="000000"/>
        </w:rPr>
        <w:br/>
        <w:t>a na którym – w Danii</w:t>
      </w:r>
      <w:r w:rsidRPr="009D427A">
        <w:rPr>
          <w:rFonts w:ascii="Times New Roman" w:hAnsi="Times New Roman" w:cs="Times New Roman"/>
          <w:color w:val="000000"/>
        </w:rPr>
        <w:t>. Podpisz diagramy nazwami tych państw.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2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371B29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</w:rPr>
      </w:pPr>
      <w:r w:rsidRPr="0051053C">
        <w:rPr>
          <w:rFonts w:ascii="Times New Roman" w:hAnsi="Times New Roman" w:cs="Times New Roman"/>
          <w:b/>
          <w:bCs/>
          <w:color w:val="FFFFFF"/>
        </w:rPr>
        <w:t xml:space="preserve">9 </w:t>
      </w:r>
    </w:p>
    <w:p w:rsidR="00371B29" w:rsidRDefault="00371B29" w:rsidP="00371B29">
      <w:pPr>
        <w:autoSpaceDE w:val="0"/>
        <w:autoSpaceDN w:val="0"/>
        <w:adjustRightInd w:val="0"/>
        <w:spacing w:after="240" w:line="240" w:lineRule="auto"/>
        <w:ind w:right="83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C460A">
        <w:rPr>
          <w:rFonts w:ascii="Times New Roman" w:hAnsi="Times New Roman" w:cs="Times New Roman"/>
          <w:bCs/>
          <w:noProof/>
          <w:color w:val="000000" w:themeColor="text1"/>
          <w:lang w:eastAsia="pl-PL"/>
        </w:rPr>
        <w:drawing>
          <wp:inline distT="0" distB="0" distL="0" distR="0">
            <wp:extent cx="5103747" cy="1428750"/>
            <wp:effectExtent l="19050" t="0" r="1653" b="0"/>
            <wp:docPr id="1" name="Obraz 1" descr="D:\DOROTA\K5-8\K6\www\T4 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ROTA\K5-8\K6\www\T4 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981" cy="143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B29" w:rsidRPr="00B55F8E" w:rsidRDefault="00371B29" w:rsidP="00371B29">
      <w:pPr>
        <w:tabs>
          <w:tab w:val="left" w:pos="5387"/>
        </w:tabs>
        <w:autoSpaceDE w:val="0"/>
        <w:autoSpaceDN w:val="0"/>
        <w:adjustRightInd w:val="0"/>
        <w:spacing w:before="120" w:after="0" w:line="360" w:lineRule="auto"/>
        <w:ind w:left="567" w:hanging="283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 xml:space="preserve">Państwo: </w:t>
      </w:r>
      <w:r w:rsidRPr="00B55F8E">
        <w:rPr>
          <w:color w:val="A6A6A6" w:themeColor="background1" w:themeShade="A6"/>
          <w:sz w:val="18"/>
          <w:szCs w:val="20"/>
        </w:rPr>
        <w:t>__________________________________</w:t>
      </w:r>
      <w:r>
        <w:rPr>
          <w:color w:val="A6A6A6" w:themeColor="background1" w:themeShade="A6"/>
          <w:sz w:val="18"/>
          <w:szCs w:val="20"/>
        </w:rPr>
        <w:t>_</w:t>
      </w:r>
      <w:r w:rsidRPr="00B55F8E">
        <w:rPr>
          <w:color w:val="A6A6A6" w:themeColor="background1" w:themeShade="A6"/>
          <w:sz w:val="18"/>
          <w:szCs w:val="20"/>
        </w:rPr>
        <w:t>__</w:t>
      </w:r>
      <w:r>
        <w:rPr>
          <w:rFonts w:ascii="Times New Roman" w:hAnsi="Times New Roman" w:cs="Times New Roman"/>
          <w:bCs/>
          <w:color w:val="000000" w:themeColor="text1"/>
        </w:rPr>
        <w:tab/>
      </w:r>
      <w:r w:rsidRPr="00B55F8E">
        <w:rPr>
          <w:rFonts w:ascii="Times New Roman" w:hAnsi="Times New Roman" w:cs="Times New Roman"/>
          <w:bCs/>
          <w:color w:val="000000" w:themeColor="text1"/>
        </w:rPr>
        <w:t>Państwo:</w:t>
      </w:r>
      <w:r w:rsidRPr="00B55F8E">
        <w:rPr>
          <w:color w:val="A6A6A6" w:themeColor="background1" w:themeShade="A6"/>
          <w:sz w:val="18"/>
          <w:szCs w:val="20"/>
        </w:rPr>
        <w:t>______</w:t>
      </w:r>
      <w:r>
        <w:rPr>
          <w:color w:val="A6A6A6" w:themeColor="background1" w:themeShade="A6"/>
          <w:sz w:val="18"/>
          <w:szCs w:val="20"/>
        </w:rPr>
        <w:t>______________________________</w:t>
      </w:r>
    </w:p>
    <w:p w:rsidR="00371B29" w:rsidRPr="00E54FDB" w:rsidRDefault="00371B29" w:rsidP="00371B2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371B29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14204">
        <w:rPr>
          <w:rFonts w:ascii="Times New Roman" w:hAnsi="Times New Roman" w:cs="Times New Roman"/>
          <w:b/>
          <w:bCs/>
          <w:color w:val="0070C0"/>
        </w:rPr>
        <w:t>8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D01A15">
        <w:rPr>
          <w:rFonts w:ascii="Times New Roman" w:hAnsi="Times New Roman" w:cs="Times New Roman"/>
          <w:color w:val="000000"/>
        </w:rPr>
        <w:t>Uzupełnij tabelę. Wpisz we właściwych kolumnach po dwa przykłady przyrodniczych i kulturowych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D01A15">
        <w:rPr>
          <w:rFonts w:ascii="Times New Roman" w:hAnsi="Times New Roman" w:cs="Times New Roman"/>
          <w:color w:val="000000"/>
        </w:rPr>
        <w:t>walorów turystycznych oraz elementów infrastruktury turystycznej Europy Południowej.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6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371B29" w:rsidRPr="0051053C" w:rsidRDefault="00371B29" w:rsidP="00371B2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tbl>
      <w:tblPr>
        <w:tblStyle w:val="Tabela-Siatka"/>
        <w:tblpPr w:leftFromText="141" w:rightFromText="141" w:vertAnchor="text" w:horzAnchor="margin" w:tblpXSpec="center" w:tblpY="59"/>
        <w:tblW w:w="9183" w:type="dxa"/>
        <w:tblLook w:val="04A0"/>
      </w:tblPr>
      <w:tblGrid>
        <w:gridCol w:w="3061"/>
        <w:gridCol w:w="3061"/>
        <w:gridCol w:w="3061"/>
      </w:tblGrid>
      <w:tr w:rsidR="00371B29" w:rsidRPr="000553E9" w:rsidTr="00E771D9">
        <w:trPr>
          <w:trHeight w:val="340"/>
        </w:trPr>
        <w:tc>
          <w:tcPr>
            <w:tcW w:w="3061" w:type="dxa"/>
            <w:shd w:val="clear" w:color="auto" w:fill="F8EDC0"/>
            <w:vAlign w:val="center"/>
          </w:tcPr>
          <w:p w:rsidR="00371B29" w:rsidRPr="000553E9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01A15">
              <w:rPr>
                <w:rFonts w:cstheme="minorHAnsi"/>
                <w:b/>
                <w:bCs/>
                <w:sz w:val="18"/>
                <w:szCs w:val="18"/>
              </w:rPr>
              <w:t>Walory przyrodnicze</w:t>
            </w:r>
          </w:p>
        </w:tc>
        <w:tc>
          <w:tcPr>
            <w:tcW w:w="3061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371B29" w:rsidRPr="000553E9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8"/>
                <w:szCs w:val="18"/>
              </w:rPr>
            </w:pPr>
            <w:r w:rsidRPr="00D01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Walory kulturowe</w:t>
            </w:r>
          </w:p>
        </w:tc>
        <w:tc>
          <w:tcPr>
            <w:tcW w:w="3061" w:type="dxa"/>
            <w:tcBorders>
              <w:bottom w:val="single" w:sz="12" w:space="0" w:color="FFC000"/>
            </w:tcBorders>
            <w:shd w:val="clear" w:color="auto" w:fill="F8EDC0"/>
          </w:tcPr>
          <w:p w:rsidR="00371B29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1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Infrastruktura turystyczna</w:t>
            </w:r>
          </w:p>
        </w:tc>
      </w:tr>
      <w:tr w:rsidR="00371B29" w:rsidRPr="00FA770C" w:rsidTr="00E771D9">
        <w:trPr>
          <w:trHeight w:val="510"/>
        </w:trPr>
        <w:tc>
          <w:tcPr>
            <w:tcW w:w="3061" w:type="dxa"/>
            <w:tcBorders>
              <w:top w:val="single" w:sz="12" w:space="0" w:color="FFC000"/>
            </w:tcBorders>
            <w:vAlign w:val="center"/>
          </w:tcPr>
          <w:p w:rsidR="00371B29" w:rsidRPr="00125CAF" w:rsidRDefault="00371B29" w:rsidP="00E771D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61" w:type="dxa"/>
            <w:tcBorders>
              <w:top w:val="single" w:sz="12" w:space="0" w:color="FFC000"/>
            </w:tcBorders>
            <w:vAlign w:val="center"/>
          </w:tcPr>
          <w:p w:rsidR="00371B29" w:rsidRPr="00125CAF" w:rsidRDefault="00371B29" w:rsidP="00E771D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61" w:type="dxa"/>
            <w:tcBorders>
              <w:top w:val="single" w:sz="12" w:space="0" w:color="FFC000"/>
            </w:tcBorders>
            <w:vAlign w:val="center"/>
          </w:tcPr>
          <w:p w:rsidR="00371B29" w:rsidRPr="00125CAF" w:rsidRDefault="00371B29" w:rsidP="00E771D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371B29" w:rsidRPr="00FA770C" w:rsidTr="00E771D9">
        <w:trPr>
          <w:trHeight w:val="510"/>
        </w:trPr>
        <w:tc>
          <w:tcPr>
            <w:tcW w:w="3061" w:type="dxa"/>
            <w:vAlign w:val="center"/>
          </w:tcPr>
          <w:p w:rsidR="00371B29" w:rsidRPr="00125CAF" w:rsidRDefault="00371B29" w:rsidP="00E771D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61" w:type="dxa"/>
            <w:vAlign w:val="center"/>
          </w:tcPr>
          <w:p w:rsidR="00371B29" w:rsidRPr="00125CAF" w:rsidRDefault="00371B29" w:rsidP="00E771D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61" w:type="dxa"/>
            <w:vAlign w:val="center"/>
          </w:tcPr>
          <w:p w:rsidR="00371B29" w:rsidRPr="00125CAF" w:rsidRDefault="00371B29" w:rsidP="00E771D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</w:tbl>
    <w:p w:rsidR="00371B29" w:rsidRDefault="00371B29" w:rsidP="00371B29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</w:p>
    <w:p w:rsidR="00371B29" w:rsidRDefault="00371B29" w:rsidP="00371B29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</w:p>
    <w:p w:rsidR="00371B29" w:rsidRDefault="00371B29" w:rsidP="00371B29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90549B">
        <w:rPr>
          <w:rFonts w:ascii="Times New Roman" w:hAnsi="Times New Roman" w:cs="Times New Roman"/>
          <w:b/>
          <w:color w:val="0070C0"/>
        </w:rPr>
        <w:t>9.</w:t>
      </w:r>
      <w:r w:rsidRPr="00551F7E">
        <w:rPr>
          <w:rFonts w:ascii="Times New Roman" w:hAnsi="Times New Roman" w:cs="Times New Roman"/>
          <w:color w:val="000000"/>
        </w:rPr>
        <w:t>Na podstawie mapy politycznej Europy podaj nazwy państw, których dotyczą poniższe opisy. Następnie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 xml:space="preserve">wpisz nazwy państw </w:t>
      </w:r>
      <w:r>
        <w:rPr>
          <w:rFonts w:ascii="Times New Roman" w:hAnsi="Times New Roman" w:cs="Times New Roman"/>
          <w:color w:val="000000"/>
        </w:rPr>
        <w:t>we właściwych miejscach w tabeli</w:t>
      </w:r>
      <w:r w:rsidRPr="00551F7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3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371B29" w:rsidRPr="0051053C" w:rsidRDefault="00371B29" w:rsidP="00371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30000"/>
        </w:rPr>
      </w:pPr>
    </w:p>
    <w:tbl>
      <w:tblPr>
        <w:tblStyle w:val="Tabela-Siatka"/>
        <w:tblpPr w:leftFromText="141" w:rightFromText="141" w:vertAnchor="text" w:horzAnchor="margin" w:tblpX="279" w:tblpY="115"/>
        <w:tblW w:w="9306" w:type="dxa"/>
        <w:tblLook w:val="04A0"/>
      </w:tblPr>
      <w:tblGrid>
        <w:gridCol w:w="1551"/>
        <w:gridCol w:w="1551"/>
        <w:gridCol w:w="1551"/>
        <w:gridCol w:w="1551"/>
        <w:gridCol w:w="1551"/>
        <w:gridCol w:w="1551"/>
      </w:tblGrid>
      <w:tr w:rsidR="00371B29" w:rsidRPr="000553E9" w:rsidTr="00E771D9">
        <w:trPr>
          <w:trHeight w:val="576"/>
        </w:trPr>
        <w:tc>
          <w:tcPr>
            <w:tcW w:w="1551" w:type="dxa"/>
            <w:tcBorders>
              <w:bottom w:val="single" w:sz="6" w:space="0" w:color="7F7F7F" w:themeColor="text1" w:themeTint="80"/>
              <w:right w:val="single" w:sz="12" w:space="0" w:color="FFD347"/>
            </w:tcBorders>
            <w:shd w:val="clear" w:color="auto" w:fill="F8EDC0"/>
            <w:vAlign w:val="center"/>
          </w:tcPr>
          <w:p w:rsidR="00371B29" w:rsidRPr="00B75408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01A15">
              <w:rPr>
                <w:rFonts w:cstheme="minorHAnsi"/>
                <w:b/>
                <w:bCs/>
                <w:sz w:val="18"/>
                <w:szCs w:val="18"/>
              </w:rPr>
              <w:t>Atrakcja</w:t>
            </w:r>
          </w:p>
        </w:tc>
        <w:tc>
          <w:tcPr>
            <w:tcW w:w="1551" w:type="dxa"/>
            <w:tcBorders>
              <w:left w:val="single" w:sz="12" w:space="0" w:color="FFD347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371B29" w:rsidRPr="00FA40FA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40FA">
              <w:rPr>
                <w:rFonts w:cstheme="minorHAnsi"/>
                <w:b/>
                <w:bCs/>
                <w:sz w:val="18"/>
                <w:szCs w:val="18"/>
              </w:rPr>
              <w:t>Akropol</w:t>
            </w:r>
          </w:p>
          <w:p w:rsidR="00371B29" w:rsidRPr="00B75408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40FA">
              <w:rPr>
                <w:rFonts w:cstheme="minorHAnsi"/>
                <w:b/>
                <w:bCs/>
                <w:sz w:val="18"/>
                <w:szCs w:val="18"/>
              </w:rPr>
              <w:t>w Atenach</w:t>
            </w:r>
          </w:p>
        </w:tc>
        <w:tc>
          <w:tcPr>
            <w:tcW w:w="1551" w:type="dxa"/>
            <w:tcBorders>
              <w:left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371B29" w:rsidRPr="00B75408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40FA">
              <w:rPr>
                <w:rFonts w:cstheme="minorHAnsi"/>
                <w:b/>
                <w:bCs/>
                <w:sz w:val="18"/>
                <w:szCs w:val="18"/>
              </w:rPr>
              <w:t>Wenecja</w:t>
            </w:r>
          </w:p>
        </w:tc>
        <w:tc>
          <w:tcPr>
            <w:tcW w:w="1551" w:type="dxa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371B29" w:rsidRPr="00FA40FA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40FA">
              <w:rPr>
                <w:rFonts w:cstheme="minorHAnsi"/>
                <w:b/>
                <w:bCs/>
                <w:sz w:val="18"/>
                <w:szCs w:val="18"/>
              </w:rPr>
              <w:t>Lazurowe</w:t>
            </w:r>
          </w:p>
          <w:p w:rsidR="00371B29" w:rsidRPr="00B75408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40FA">
              <w:rPr>
                <w:rFonts w:cstheme="minorHAnsi"/>
                <w:b/>
                <w:bCs/>
                <w:sz w:val="18"/>
                <w:szCs w:val="18"/>
              </w:rPr>
              <w:t>Wybrzeże</w:t>
            </w:r>
          </w:p>
        </w:tc>
        <w:tc>
          <w:tcPr>
            <w:tcW w:w="1551" w:type="dxa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371B29" w:rsidRPr="00B75408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40FA">
              <w:rPr>
                <w:rFonts w:cstheme="minorHAnsi"/>
                <w:b/>
                <w:bCs/>
                <w:sz w:val="18"/>
                <w:szCs w:val="18"/>
              </w:rPr>
              <w:t>Carcassonne</w:t>
            </w:r>
          </w:p>
        </w:tc>
        <w:tc>
          <w:tcPr>
            <w:tcW w:w="1551" w:type="dxa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371B29" w:rsidRPr="00FA40FA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40FA">
              <w:rPr>
                <w:rFonts w:cstheme="minorHAnsi"/>
                <w:b/>
                <w:bCs/>
                <w:sz w:val="18"/>
                <w:szCs w:val="18"/>
              </w:rPr>
              <w:t>Wezuwiusz</w:t>
            </w:r>
          </w:p>
          <w:p w:rsidR="00371B29" w:rsidRPr="00B75408" w:rsidRDefault="00371B29" w:rsidP="00E771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40FA">
              <w:rPr>
                <w:rFonts w:cstheme="minorHAnsi"/>
                <w:b/>
                <w:bCs/>
                <w:sz w:val="18"/>
                <w:szCs w:val="18"/>
              </w:rPr>
              <w:t>i Pompeje</w:t>
            </w:r>
          </w:p>
        </w:tc>
      </w:tr>
      <w:tr w:rsidR="00371B29" w:rsidRPr="00FA770C" w:rsidTr="00E771D9">
        <w:trPr>
          <w:trHeight w:val="576"/>
        </w:trPr>
        <w:tc>
          <w:tcPr>
            <w:tcW w:w="155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12" w:space="0" w:color="FFD347"/>
            </w:tcBorders>
            <w:shd w:val="clear" w:color="auto" w:fill="F8EDC0"/>
            <w:vAlign w:val="center"/>
          </w:tcPr>
          <w:p w:rsidR="00371B29" w:rsidRPr="00D01A15" w:rsidRDefault="00371B29" w:rsidP="00E771D9">
            <w:pPr>
              <w:jc w:val="center"/>
              <w:rPr>
                <w:b/>
                <w:sz w:val="18"/>
              </w:rPr>
            </w:pPr>
            <w:r w:rsidRPr="00D01A15">
              <w:rPr>
                <w:b/>
                <w:sz w:val="18"/>
              </w:rPr>
              <w:t>Numer na mapie</w:t>
            </w:r>
          </w:p>
        </w:tc>
        <w:tc>
          <w:tcPr>
            <w:tcW w:w="1551" w:type="dxa"/>
            <w:tcBorders>
              <w:top w:val="single" w:sz="6" w:space="0" w:color="7F7F7F" w:themeColor="text1" w:themeTint="80"/>
              <w:left w:val="single" w:sz="12" w:space="0" w:color="FFD347"/>
              <w:bottom w:val="single" w:sz="6" w:space="0" w:color="7F7F7F" w:themeColor="text1" w:themeTint="8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71B29" w:rsidRPr="00FA770C" w:rsidTr="00E771D9">
        <w:trPr>
          <w:trHeight w:val="576"/>
        </w:trPr>
        <w:tc>
          <w:tcPr>
            <w:tcW w:w="1551" w:type="dxa"/>
            <w:tcBorders>
              <w:top w:val="single" w:sz="6" w:space="0" w:color="7F7F7F" w:themeColor="text1" w:themeTint="80"/>
              <w:right w:val="single" w:sz="12" w:space="0" w:color="FFD347"/>
            </w:tcBorders>
            <w:shd w:val="clear" w:color="auto" w:fill="F8EDC0"/>
            <w:vAlign w:val="center"/>
          </w:tcPr>
          <w:p w:rsidR="00371B29" w:rsidRPr="00D01A15" w:rsidRDefault="00371B29" w:rsidP="00E771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państwa</w:t>
            </w:r>
          </w:p>
        </w:tc>
        <w:tc>
          <w:tcPr>
            <w:tcW w:w="1551" w:type="dxa"/>
            <w:tcBorders>
              <w:top w:val="single" w:sz="6" w:space="0" w:color="7F7F7F" w:themeColor="text1" w:themeTint="80"/>
              <w:left w:val="single" w:sz="12" w:space="0" w:color="FFD347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7F7F7F" w:themeColor="text1" w:themeTint="8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7F7F7F" w:themeColor="text1" w:themeTint="80"/>
            </w:tcBorders>
            <w:vAlign w:val="center"/>
          </w:tcPr>
          <w:p w:rsidR="00371B29" w:rsidRPr="00FA770C" w:rsidRDefault="00371B29" w:rsidP="00E771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371B29" w:rsidRPr="006C0A75" w:rsidRDefault="00371B29" w:rsidP="00371B2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</w:p>
    <w:p w:rsidR="00371B29" w:rsidRPr="0051053C" w:rsidRDefault="00371B29" w:rsidP="00371B29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</w:rPr>
      </w:pPr>
      <w:r w:rsidRPr="00FA40FA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6074133" cy="3190875"/>
            <wp:effectExtent l="19050" t="0" r="2817" b="0"/>
            <wp:docPr id="104" name="Obraz 104" descr="D:\DOROTA\K5-8\K6\www\T4 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ROTA\K5-8\K6\www\T4 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23" cy="318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BB" w:rsidRDefault="00471EBB"/>
    <w:sectPr w:rsidR="00471EBB" w:rsidSect="00371B2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1B29"/>
    <w:rsid w:val="00371B29"/>
    <w:rsid w:val="00471EBB"/>
    <w:rsid w:val="0096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1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2020-04-22T07:49:00Z</dcterms:created>
  <dcterms:modified xsi:type="dcterms:W3CDTF">2020-04-22T07:49:00Z</dcterms:modified>
</cp:coreProperties>
</file>