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93" w:rsidRDefault="00036513" w:rsidP="00D97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05.06.2020</w:t>
      </w:r>
    </w:p>
    <w:p w:rsidR="00036513" w:rsidRPr="00036513" w:rsidRDefault="00D7067D" w:rsidP="00D973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Bezpieczeństwo rowerzysty.</w:t>
      </w:r>
    </w:p>
    <w:p w:rsidR="00036513" w:rsidRDefault="00036513" w:rsidP="00D97327">
      <w:pPr>
        <w:rPr>
          <w:rFonts w:ascii="Times New Roman" w:hAnsi="Times New Roman"/>
          <w:sz w:val="24"/>
          <w:szCs w:val="24"/>
        </w:rPr>
      </w:pPr>
    </w:p>
    <w:p w:rsidR="00036513" w:rsidRPr="00E56E66" w:rsidRDefault="00036513" w:rsidP="00D97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Proszę </w:t>
      </w:r>
      <w:r w:rsidR="00D7067D">
        <w:rPr>
          <w:rFonts w:ascii="Times New Roman" w:hAnsi="Times New Roman"/>
          <w:sz w:val="24"/>
          <w:szCs w:val="24"/>
        </w:rPr>
        <w:t>przeczytać z podręcznika str. 60-62</w:t>
      </w:r>
      <w:r>
        <w:rPr>
          <w:rFonts w:ascii="Times New Roman" w:hAnsi="Times New Roman"/>
          <w:sz w:val="24"/>
          <w:szCs w:val="24"/>
        </w:rPr>
        <w:t>. Odpowiedz na pytania –ustnie.</w:t>
      </w:r>
    </w:p>
    <w:sectPr w:rsidR="0003651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36513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97D64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06060"/>
    <w:rsid w:val="009358AE"/>
    <w:rsid w:val="0094448E"/>
    <w:rsid w:val="009637C2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C066D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067D"/>
    <w:rsid w:val="00D71F79"/>
    <w:rsid w:val="00D834AB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2020-06-05T05:37:00Z</dcterms:created>
  <dcterms:modified xsi:type="dcterms:W3CDTF">2020-06-05T05:37:00Z</dcterms:modified>
</cp:coreProperties>
</file>