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491" w:rsidRDefault="00A21E79">
      <w:r>
        <w:t>Zdalne nauczanie – klasa II</w:t>
      </w:r>
    </w:p>
    <w:p w:rsidR="00A21E79" w:rsidRDefault="00A21E79">
      <w:r>
        <w:t>20.04. 2020 – 24.04.2020</w:t>
      </w:r>
    </w:p>
    <w:p w:rsidR="00D50D29" w:rsidRDefault="00D50D29">
      <w:pPr>
        <w:rPr>
          <w:b/>
        </w:rPr>
      </w:pPr>
    </w:p>
    <w:p w:rsidR="00A21E79" w:rsidRPr="004B28B3" w:rsidRDefault="00A21E79">
      <w:pPr>
        <w:rPr>
          <w:b/>
        </w:rPr>
      </w:pPr>
      <w:r w:rsidRPr="004B28B3">
        <w:rPr>
          <w:b/>
        </w:rPr>
        <w:t>Poniedziałek 20.04</w:t>
      </w:r>
    </w:p>
    <w:p w:rsidR="00A21E79" w:rsidRDefault="00A21E79">
      <w:r>
        <w:t>Temat: Architekci wśród zwierząt.</w:t>
      </w:r>
    </w:p>
    <w:p w:rsidR="00A21E79" w:rsidRDefault="00A21E79">
      <w:r>
        <w:t>Podręcznik – str. 54, 55 (do samodzielnego przeczytania)</w:t>
      </w:r>
    </w:p>
    <w:p w:rsidR="00A21E79" w:rsidRDefault="00A21E79">
      <w:r>
        <w:t>Karty pracy – str. 62, 63</w:t>
      </w:r>
    </w:p>
    <w:p w:rsidR="00D55491" w:rsidRDefault="00A21E79">
      <w:r>
        <w:t xml:space="preserve">Dopasuj zwierzątko do jego domu: </w:t>
      </w:r>
      <w:hyperlink r:id="rId5" w:history="1">
        <w:r w:rsidRPr="00912DDD">
          <w:rPr>
            <w:rStyle w:val="Hipercze"/>
          </w:rPr>
          <w:t>https://learningapps.org/view43</w:t>
        </w:r>
        <w:r w:rsidRPr="00912DDD">
          <w:rPr>
            <w:rStyle w:val="Hipercze"/>
          </w:rPr>
          <w:t>7</w:t>
        </w:r>
        <w:r w:rsidRPr="00912DDD">
          <w:rPr>
            <w:rStyle w:val="Hipercze"/>
          </w:rPr>
          <w:t>918</w:t>
        </w:r>
      </w:hyperlink>
    </w:p>
    <w:p w:rsidR="00A21E79" w:rsidRDefault="00A21E79">
      <w:r>
        <w:t>Matematyka</w:t>
      </w:r>
    </w:p>
    <w:p w:rsidR="00A21E79" w:rsidRDefault="00A21E79">
      <w:r>
        <w:t>Doskonalenie rachunku pamięciowego. Mnożenie i dzielenie w zakresie 100.</w:t>
      </w:r>
    </w:p>
    <w:p w:rsidR="00A21E79" w:rsidRDefault="00A21E79">
      <w:r>
        <w:t>Podręcznik – str. 113, ćw. 5</w:t>
      </w:r>
    </w:p>
    <w:p w:rsidR="00A21E79" w:rsidRDefault="00A21E79">
      <w:r>
        <w:t>Karty pracy – str. 52, 53 oraz str. 71, ćw. 22, str. 74, ćw. 32</w:t>
      </w:r>
    </w:p>
    <w:p w:rsidR="00D50D29" w:rsidRDefault="00D50D29">
      <w:pPr>
        <w:rPr>
          <w:b/>
        </w:rPr>
      </w:pPr>
    </w:p>
    <w:p w:rsidR="00A21E79" w:rsidRPr="004B28B3" w:rsidRDefault="00A21E79">
      <w:pPr>
        <w:rPr>
          <w:b/>
        </w:rPr>
      </w:pPr>
      <w:r w:rsidRPr="004B28B3">
        <w:rPr>
          <w:b/>
        </w:rPr>
        <w:t>Wtorek 21.04</w:t>
      </w:r>
    </w:p>
    <w:p w:rsidR="00A21E79" w:rsidRDefault="00A21E79">
      <w:r>
        <w:t>Temat: Wielki architekt.</w:t>
      </w:r>
    </w:p>
    <w:p w:rsidR="00A21E79" w:rsidRDefault="00A21E79">
      <w:r>
        <w:t>Podręcznik – str. 56, 57 (do wysłuchania lub przeczytania z pomocą)</w:t>
      </w:r>
    </w:p>
    <w:p w:rsidR="00A21E79" w:rsidRDefault="00A21E79">
      <w:r>
        <w:t>Karty pracy – str. 66, 67 (zapoznać się z elementami opisu – podręcznik str. 58, 59)</w:t>
      </w:r>
    </w:p>
    <w:p w:rsidR="00A21E79" w:rsidRDefault="008D3FF4">
      <w:r>
        <w:t>Zachęcam do zapoznania się z postacią Antoniego Gaudiego, który był wyjątkowym człowiekiem i wspaniałym architektem:</w:t>
      </w:r>
    </w:p>
    <w:p w:rsidR="00A21E79" w:rsidRDefault="00A21E79">
      <w:hyperlink r:id="rId6" w:history="1">
        <w:r w:rsidRPr="00912DDD">
          <w:rPr>
            <w:rStyle w:val="Hipercze"/>
          </w:rPr>
          <w:t>https://www.youtube.com/watch?v=0FGLlnLWg6E</w:t>
        </w:r>
      </w:hyperlink>
    </w:p>
    <w:p w:rsidR="00A21E79" w:rsidRDefault="00A21E79">
      <w:hyperlink r:id="rId7" w:history="1">
        <w:r w:rsidRPr="00A21E79">
          <w:rPr>
            <w:rStyle w:val="Hipercze"/>
          </w:rPr>
          <w:t>https://www.fakt.pl/hobby/historia/antoni-gaudi-historia-swietego-architekta/fflzhev</w:t>
        </w:r>
      </w:hyperlink>
    </w:p>
    <w:p w:rsidR="00A21E79" w:rsidRDefault="008D3FF4">
      <w:r>
        <w:t>Do zeszytu zapisać:</w:t>
      </w:r>
    </w:p>
    <w:p w:rsidR="008D3FF4" w:rsidRDefault="008D3FF4">
      <w:r>
        <w:t>Architekt to specjalista w dziedzinie projektowania i powstawania różnych budowli. Są też architekci, którzy zajmują się projektowaniem miast, wnętrz budynków, ogrodów, parków.</w:t>
      </w:r>
    </w:p>
    <w:p w:rsidR="00D50D29" w:rsidRDefault="00D50D29">
      <w:pPr>
        <w:rPr>
          <w:b/>
        </w:rPr>
      </w:pPr>
    </w:p>
    <w:p w:rsidR="008D3FF4" w:rsidRPr="004B28B3" w:rsidRDefault="008D3FF4">
      <w:pPr>
        <w:rPr>
          <w:b/>
        </w:rPr>
      </w:pPr>
      <w:r w:rsidRPr="004B28B3">
        <w:rPr>
          <w:b/>
        </w:rPr>
        <w:t>Środa 22.04</w:t>
      </w:r>
    </w:p>
    <w:p w:rsidR="008D3FF4" w:rsidRDefault="008D3FF4">
      <w:r>
        <w:t>Temat: Wiosenne prace w ogrodzie.</w:t>
      </w:r>
    </w:p>
    <w:p w:rsidR="008D3FF4" w:rsidRDefault="008D3FF4">
      <w:r>
        <w:t>Podręcznik – str. 60, 61 (do samodzielnego przeczytania)</w:t>
      </w:r>
    </w:p>
    <w:p w:rsidR="008D3FF4" w:rsidRDefault="008D3FF4">
      <w:r>
        <w:t>Karty pracy – str. 68, 69</w:t>
      </w:r>
    </w:p>
    <w:p w:rsidR="008D3FF4" w:rsidRDefault="008D3FF4">
      <w:r>
        <w:t>Zachęcam do obejrzenia wędrówek Skrzata Borówki – „Ogród”</w:t>
      </w:r>
    </w:p>
    <w:p w:rsidR="008D3FF4" w:rsidRDefault="008D3FF4">
      <w:hyperlink r:id="rId8" w:history="1">
        <w:r w:rsidRPr="008D3FF4">
          <w:rPr>
            <w:rStyle w:val="Hipercze"/>
          </w:rPr>
          <w:t>https://www.youtube.com/watch?v=HKbblzMIIEo</w:t>
        </w:r>
      </w:hyperlink>
    </w:p>
    <w:p w:rsidR="008D3FF4" w:rsidRDefault="008D3FF4">
      <w:r>
        <w:lastRenderedPageBreak/>
        <w:t>Kto da radę, to proszę wydrukować, ustalić kolejność etapów pracy podczas siania rzodkiewki i wkleić tabelkę do zeszytu, a kto nie posiada drukarki, niech przepisze całość w odpowiedniej kolejności.</w:t>
      </w:r>
    </w:p>
    <w:p w:rsidR="008D3FF4" w:rsidRDefault="008D3FF4"/>
    <w:p w:rsidR="008D3FF4" w:rsidRDefault="008D3FF4" w:rsidP="004B28B3">
      <w:r>
        <w:rPr>
          <w:noProof/>
        </w:rPr>
        <w:drawing>
          <wp:inline distT="0" distB="0" distL="0" distR="0" wp14:anchorId="534C1BC7" wp14:editId="29D28BD8">
            <wp:extent cx="3093720" cy="211977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054" cy="217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8B3" w:rsidRDefault="004B28B3" w:rsidP="004B28B3">
      <w:r>
        <w:t>Matematyka</w:t>
      </w:r>
    </w:p>
    <w:p w:rsidR="004B28B3" w:rsidRDefault="004B28B3" w:rsidP="004B28B3">
      <w:r>
        <w:t>Obliczanie iloczynów i ilorazów. Stosowanie przemienności mnożenia.</w:t>
      </w:r>
    </w:p>
    <w:p w:rsidR="004B28B3" w:rsidRDefault="004B28B3" w:rsidP="004B28B3">
      <w:r>
        <w:t>str. 54, 55</w:t>
      </w:r>
    </w:p>
    <w:p w:rsidR="00D50D29" w:rsidRDefault="00D50D29" w:rsidP="004B28B3">
      <w:pPr>
        <w:rPr>
          <w:b/>
        </w:rPr>
      </w:pPr>
    </w:p>
    <w:p w:rsidR="004B28B3" w:rsidRPr="00D50D29" w:rsidRDefault="004B28B3" w:rsidP="004B28B3">
      <w:pPr>
        <w:rPr>
          <w:b/>
        </w:rPr>
      </w:pPr>
      <w:r w:rsidRPr="00D50D29">
        <w:rPr>
          <w:b/>
        </w:rPr>
        <w:t>Czwartek 23.04</w:t>
      </w:r>
    </w:p>
    <w:p w:rsidR="004B28B3" w:rsidRDefault="004B28B3" w:rsidP="004B28B3">
      <w:r>
        <w:t>Temat: Zwierzęta w ogrodzie.</w:t>
      </w:r>
    </w:p>
    <w:p w:rsidR="004B28B3" w:rsidRDefault="004B28B3" w:rsidP="004B28B3">
      <w:r>
        <w:t>Podręcznik – str. 62 – 64 (tekst inscenizacji do wysłuchania lub przeczytania z pomocą)</w:t>
      </w:r>
    </w:p>
    <w:p w:rsidR="004B28B3" w:rsidRDefault="004B28B3" w:rsidP="004B28B3">
      <w:r>
        <w:t>Karty pracy – str. 70, 71 oraz str. 91, ćw. 6, 7</w:t>
      </w:r>
    </w:p>
    <w:p w:rsidR="004B28B3" w:rsidRDefault="004B28B3" w:rsidP="004B28B3">
      <w:r>
        <w:t>Matematyka</w:t>
      </w:r>
    </w:p>
    <w:p w:rsidR="004B28B3" w:rsidRDefault="004B28B3" w:rsidP="004B28B3">
      <w:r>
        <w:t>Rozpoznawanie i rysowanie linii prostych, krzywych i łamanych.</w:t>
      </w:r>
    </w:p>
    <w:p w:rsidR="004B28B3" w:rsidRDefault="004B28B3" w:rsidP="004B28B3">
      <w:r>
        <w:t>Podręcznik – str. 116, ćw. 1 – 4</w:t>
      </w:r>
    </w:p>
    <w:p w:rsidR="004B28B3" w:rsidRDefault="004B28B3" w:rsidP="004B28B3">
      <w:r>
        <w:t>Karty pracy – str. 56, 57 oraz str. 74, ćw. 33</w:t>
      </w:r>
    </w:p>
    <w:p w:rsidR="00D50D29" w:rsidRDefault="00D50D29" w:rsidP="004B28B3">
      <w:pPr>
        <w:rPr>
          <w:b/>
        </w:rPr>
      </w:pPr>
    </w:p>
    <w:p w:rsidR="004B28B3" w:rsidRPr="00D50D29" w:rsidRDefault="004B28B3" w:rsidP="004B28B3">
      <w:pPr>
        <w:rPr>
          <w:b/>
        </w:rPr>
      </w:pPr>
      <w:r w:rsidRPr="00D50D29">
        <w:rPr>
          <w:b/>
        </w:rPr>
        <w:t>Piątek 24.04</w:t>
      </w:r>
    </w:p>
    <w:p w:rsidR="004B28B3" w:rsidRDefault="004B28B3" w:rsidP="004B28B3">
      <w:r>
        <w:t>Temat: Historia pewnej rośliny.</w:t>
      </w:r>
    </w:p>
    <w:p w:rsidR="004B28B3" w:rsidRDefault="004B28B3" w:rsidP="004B28B3">
      <w:r>
        <w:t>Podręcznik – str. 65 – 67 (do samodzielnego przeczytania)</w:t>
      </w:r>
    </w:p>
    <w:p w:rsidR="004B28B3" w:rsidRDefault="004B28B3" w:rsidP="004B28B3">
      <w:r>
        <w:t>Karty pracy – str. 72, 73</w:t>
      </w:r>
    </w:p>
    <w:p w:rsidR="004B28B3" w:rsidRDefault="004B28B3" w:rsidP="004B28B3">
      <w:r>
        <w:t xml:space="preserve">Spróbujcie sprawdzić swoją wiedzę i rozwiązać </w:t>
      </w:r>
      <w:proofErr w:type="spellStart"/>
      <w:r>
        <w:t>minitest</w:t>
      </w:r>
      <w:proofErr w:type="spellEnd"/>
      <w:r>
        <w:t>:</w:t>
      </w:r>
    </w:p>
    <w:p w:rsidR="00D55491" w:rsidRDefault="00D55491"/>
    <w:p w:rsidR="00D55491" w:rsidRDefault="00D55491"/>
    <w:p w:rsidR="004B28B3" w:rsidRDefault="00011753">
      <w:r>
        <w:rPr>
          <w:noProof/>
        </w:rPr>
        <w:lastRenderedPageBreak/>
        <w:drawing>
          <wp:inline distT="0" distB="0" distL="0" distR="0">
            <wp:extent cx="3597029" cy="2926080"/>
            <wp:effectExtent l="0" t="0" r="381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877" cy="295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940" w:rsidRDefault="004B28B3" w:rsidP="004B28B3">
      <w:r>
        <w:t xml:space="preserve">Bardzo proszę nauczyć się czytać tekst z </w:t>
      </w:r>
      <w:proofErr w:type="spellStart"/>
      <w:r>
        <w:t>poczytanki</w:t>
      </w:r>
      <w:proofErr w:type="spellEnd"/>
      <w:r>
        <w:t xml:space="preserve"> – str. 94, 95 pt. „Kiełki” i przesłać informację.</w:t>
      </w:r>
    </w:p>
    <w:p w:rsidR="004B28B3" w:rsidRDefault="004B28B3" w:rsidP="004B28B3">
      <w:r>
        <w:t>Matematyka</w:t>
      </w:r>
    </w:p>
    <w:p w:rsidR="004B28B3" w:rsidRDefault="004B28B3" w:rsidP="004B28B3">
      <w:r>
        <w:t>Mierzenie i zapisywanie długości odcinków. Wprowadzenie oznaczania odcinków.</w:t>
      </w:r>
    </w:p>
    <w:p w:rsidR="004B28B3" w:rsidRDefault="004B28B3" w:rsidP="004B28B3">
      <w:r>
        <w:t xml:space="preserve">Podręcznik – str. 117, ćw. 1 – 4 </w:t>
      </w:r>
    </w:p>
    <w:p w:rsidR="004B28B3" w:rsidRPr="004B28B3" w:rsidRDefault="004B28B3" w:rsidP="004B28B3">
      <w:bookmarkStart w:id="0" w:name="_GoBack"/>
      <w:bookmarkEnd w:id="0"/>
      <w:r>
        <w:t>Karty pracy – str. 58, 59 oraz str. 74, ćw. 34, str. 75, ćw. 35 - 37</w:t>
      </w:r>
    </w:p>
    <w:sectPr w:rsidR="004B28B3" w:rsidRPr="004B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91"/>
    <w:rsid w:val="00011753"/>
    <w:rsid w:val="004347D5"/>
    <w:rsid w:val="004B28B3"/>
    <w:rsid w:val="008D3FF4"/>
    <w:rsid w:val="00A21E79"/>
    <w:rsid w:val="00D46940"/>
    <w:rsid w:val="00D50D29"/>
    <w:rsid w:val="00D5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7E52"/>
  <w15:chartTrackingRefBased/>
  <w15:docId w15:val="{AB3FAE4B-ACED-4DED-BAA0-FE1ADF26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1E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1E7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1E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KbblzMIIE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kt.pl/hobby/historia/antoni-gaudi-historia-swietego-architekta/fflzhe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FGLlnLWg6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arningapps.org/view437918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CP201916</dc:creator>
  <cp:keywords/>
  <dc:description/>
  <cp:lastModifiedBy>CP201916</cp:lastModifiedBy>
  <cp:revision>1</cp:revision>
  <dcterms:created xsi:type="dcterms:W3CDTF">2020-04-18T11:09:00Z</dcterms:created>
  <dcterms:modified xsi:type="dcterms:W3CDTF">2020-04-18T12:33:00Z</dcterms:modified>
</cp:coreProperties>
</file>