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BD980F5" w14:paraId="57375426" wp14:textId="133DCFF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BD980F5" w:rsidR="3BD980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7(29.04.2020)</w:t>
      </w:r>
    </w:p>
    <w:p w:rsidR="3BD980F5" w:rsidP="3BD980F5" w:rsidRDefault="3BD980F5" w14:paraId="47D2746A" w14:textId="41438EF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3BD980F5" w:rsidR="3BD980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Budowa i funkcjonowanie układu dokrewnego. </w:t>
      </w: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temat w podręczniku str.165-169.Podczas czytania zwróć uwagę na: rodzaje gruczołów dokrewnych, hormony przez nie wydzielane, funkcje poszczególnych hormonów (uczymy się tabelki gruczoł dokrewne i ich hormony), jak działają hormony i antagonistyczne działanie hormonów.</w:t>
      </w:r>
    </w:p>
    <w:p w:rsidR="3BD980F5" w:rsidP="3BD980F5" w:rsidRDefault="3BD980F5" w14:paraId="778B9F07" w14:textId="67E2352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1B0E2E75" w:rsidP="1B0E2E75" w:rsidRDefault="1B0E2E75" w14:paraId="53146A5F" w14:textId="60EC0C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1. Pojęcie gruczoł dokrewny-</w:t>
      </w:r>
    </w:p>
    <w:p w:rsidR="3BD980F5" w:rsidP="1B0E2E75" w:rsidRDefault="3BD980F5" w14:paraId="0C854A0F" w14:textId="144FC43A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2 .Rodzaje gruczołów dokrewnych:</w:t>
      </w:r>
    </w:p>
    <w:p w:rsidR="3BD980F5" w:rsidP="3BD980F5" w:rsidRDefault="3BD980F5" w14:paraId="001192B2" w14:textId="215CE8FD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Podwzgórze (hormony: wazopresyna -</w:t>
      </w:r>
      <w:r w:rsidRPr="1B0E2E75" w:rsidR="1B0E2E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funkcje</w:t>
      </w:r>
      <w:r w:rsidRPr="1B0E2E75" w:rsidR="1B0E2E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oksytocyna - funkcje)</w:t>
      </w:r>
    </w:p>
    <w:p w:rsidR="3BD980F5" w:rsidP="3BD980F5" w:rsidRDefault="3BD980F5" w14:paraId="4D8CCCFD" w14:textId="0103003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szyszynka</w:t>
      </w:r>
    </w:p>
    <w:p w:rsidR="3BD980F5" w:rsidP="3BD980F5" w:rsidRDefault="3BD980F5" w14:paraId="40F2FB65" w14:textId="5912558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przysadka mózgowa</w:t>
      </w:r>
    </w:p>
    <w:p w:rsidR="3BD980F5" w:rsidP="3BD980F5" w:rsidRDefault="3BD980F5" w14:paraId="26BF181E" w14:textId="7B0C070C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tarczyca</w:t>
      </w:r>
    </w:p>
    <w:p w:rsidR="3BD980F5" w:rsidP="3BD980F5" w:rsidRDefault="3BD980F5" w14:paraId="526D58E0" w14:textId="0FFD60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przytarczyce</w:t>
      </w:r>
    </w:p>
    <w:p w:rsidR="3BD980F5" w:rsidP="3BD980F5" w:rsidRDefault="3BD980F5" w14:paraId="3ED4DFB3" w14:textId="2DA002D5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nadnercza</w:t>
      </w:r>
    </w:p>
    <w:p w:rsidR="3BD980F5" w:rsidP="3BD980F5" w:rsidRDefault="3BD980F5" w14:paraId="6C39CB74" w14:textId="51B6B41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trzustka</w:t>
      </w:r>
    </w:p>
    <w:p w:rsidR="3BD980F5" w:rsidP="3BD980F5" w:rsidRDefault="3BD980F5" w14:paraId="73F6009E" w14:textId="3DEAB6A9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jajniki</w:t>
      </w:r>
    </w:p>
    <w:p w:rsidR="3BD980F5" w:rsidP="3BD980F5" w:rsidRDefault="3BD980F5" w14:paraId="1F4DCB2C" w14:textId="0054CC89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jądra</w:t>
      </w:r>
    </w:p>
    <w:p w:rsidR="3BD980F5" w:rsidP="3BD980F5" w:rsidRDefault="3BD980F5" w14:paraId="78BBB71A" w14:textId="00D9F66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Pojęcie hormon-</w:t>
      </w:r>
    </w:p>
    <w:p w:rsidR="3BD980F5" w:rsidP="3BD980F5" w:rsidRDefault="3BD980F5" w14:paraId="48DBCC67" w14:textId="0DBA0DEE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3.Przepisać do zeszytu tabelkę gruczoły dokrewne i ich hormony. </w:t>
      </w:r>
    </w:p>
    <w:p w:rsidR="3BD980F5" w:rsidP="3BD980F5" w:rsidRDefault="3BD980F5" w14:paraId="2E40272B" w14:textId="45F66A6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Jak działają hormony?</w:t>
      </w:r>
    </w:p>
    <w:p w:rsidR="1B0E2E75" w:rsidP="1B0E2E75" w:rsidRDefault="1B0E2E75" w14:paraId="750DB710" w14:textId="280E3653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Antagonistyczne działanie hormonów: opisz antagonistyczne działanie insuliny i glukagonu oraz kalcytoniny i parathormonu.</w:t>
      </w:r>
    </w:p>
    <w:p w:rsidR="1B0E2E75" w:rsidP="1B0E2E75" w:rsidRDefault="1B0E2E75" w14:paraId="5F802737" w14:textId="20903B1E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drawing>
          <wp:inline wp14:editId="060016B3" wp14:anchorId="64D2F52D">
            <wp:extent cx="4536824" cy="2746861"/>
            <wp:effectExtent l="0" t="0" r="0" b="0"/>
            <wp:docPr id="708741399" name="" descr="Obraz znaleziony dla: gruczoł dokrewny szyszynk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6fa8797c4b44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824" cy="274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0E2E75" w:rsidP="1B0E2E75" w:rsidRDefault="1B0E2E75" w14:paraId="0697CB64" w14:textId="6C384B94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B0E2E75" w:rsidP="1B0E2E75" w:rsidRDefault="1B0E2E75" w14:paraId="14E8C7F1" w14:textId="3CC79FFB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B0E2E75" w:rsidP="1B0E2E75" w:rsidRDefault="1B0E2E75" w14:paraId="7EA28F08" w14:textId="0C6FA44B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B0E2E75" w:rsidP="1B0E2E75" w:rsidRDefault="1B0E2E75" w14:paraId="574A802B" w14:textId="2D3F81D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>
        <w:drawing>
          <wp:inline wp14:editId="15492412" wp14:anchorId="6102FCE9">
            <wp:extent cx="5034522" cy="2682536"/>
            <wp:effectExtent l="0" t="0" r="0" b="0"/>
            <wp:docPr id="322269850" name="" descr="Obraz znaleziony dla: anagonistyczne działanie kalcytoniny i parathormonu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66c6e299be4b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522" cy="26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0E2E75" w:rsidP="1B0E2E75" w:rsidRDefault="1B0E2E75" w14:paraId="745E53FC" w14:textId="2ACCAB01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B0E2E75" w:rsidP="1B0E2E75" w:rsidRDefault="1B0E2E75" w14:paraId="512BBEA1" w14:textId="480BE928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BD980F5" w:rsidP="1B0E2E75" w:rsidRDefault="3BD980F5" w14:paraId="768BD31B" w14:textId="6909BAC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Ciekawostka:</w:t>
      </w:r>
    </w:p>
    <w:p w:rsidR="3BD980F5" w:rsidP="1B0E2E75" w:rsidRDefault="3BD980F5" w14:paraId="3F642C4E" w14:textId="41783CB3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b w:val="1"/>
          <w:bCs w:val="1"/>
          <w:sz w:val="24"/>
          <w:szCs w:val="24"/>
        </w:rPr>
      </w:pPr>
      <w:r w:rsidRPr="1B0E2E75" w:rsidR="1B0E2E7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Pierwszym hormonem wyizolowanym z organizmu i otrzymanym w stanie krystalicznym była adrenalina. Uzyskał ją 1901 roku japoński naukowiec- </w:t>
      </w:r>
      <w:r w:rsidRPr="1B0E2E75" w:rsidR="1B0E2E7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Takamine</w:t>
      </w:r>
      <w:r w:rsidRPr="1B0E2E75" w:rsidR="1B0E2E7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. Duży wkład w badania mieli dwaj polscy uczeni: Cybulski i Szymonowicz. Odkrycie to pozwoliło skutecznie leczyć choroby wewnętrze człowieka.</w:t>
      </w:r>
    </w:p>
    <w:p w:rsidR="3BD980F5" w:rsidP="1B0E2E75" w:rsidRDefault="3BD980F5" w14:paraId="550BF342" w14:textId="4B9193A9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BD980F5" w:rsidP="3BD980F5" w:rsidRDefault="3BD980F5" w14:paraId="57349109" w14:textId="5F99B0E6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</w:pPr>
    </w:p>
    <w:p w:rsidR="3BD980F5" w:rsidP="3BD980F5" w:rsidRDefault="3BD980F5" w14:paraId="0AED2E74" w14:textId="439A0D3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BD980F5" w:rsidP="3BD980F5" w:rsidRDefault="3BD980F5" w14:paraId="7F558A7E" w14:textId="4E5442C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D980F5" w:rsidR="3BD980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02C438"/>
  <w15:docId w15:val="{06e1154d-9f20-4d64-a585-5912b883a32c}"/>
  <w:rsids>
    <w:rsidRoot w:val="78F36B3B"/>
    <w:rsid w:val="1B0E2E75"/>
    <w:rsid w:val="3BD980F5"/>
    <w:rsid w:val="5002C438"/>
    <w:rsid w:val="78F36B3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a1e223eba4142d2" /><Relationship Type="http://schemas.openxmlformats.org/officeDocument/2006/relationships/image" Target="/media/image.jpg" Id="Reb6fa8797c4b4406" /><Relationship Type="http://schemas.openxmlformats.org/officeDocument/2006/relationships/image" Target="/media/image2.jpg" Id="Rb766c6e299be4b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2020-04-29T05:29:53.4302038Z</dcterms:created>
  <dcterms:modified xsi:type="dcterms:W3CDTF">2020-04-29T06:14:46.5809189Z</dcterms:modified>
  <dc:creator>Artur Tokarz</dc:creator>
  <lastModifiedBy>Artur Tokarz</lastModifiedBy>
</coreProperties>
</file>