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A7B83D1" w14:paraId="57375426" wp14:textId="7F457C79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1A7B83D1" w:rsidR="1A7B83D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Chemia kl. 8 (02.06.2020)</w:t>
      </w:r>
    </w:p>
    <w:p w:rsidR="1A7B83D1" w:rsidP="1A7B83D1" w:rsidRDefault="1A7B83D1" w14:paraId="0A78AC32" w14:textId="2E0CDB15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A7B83D1" w:rsidR="1A7B83D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Napisz temat w zeszycie: Podsumowanie działu: Pochodne węglowodorów. </w:t>
      </w:r>
      <w:r w:rsidRPr="1A7B83D1" w:rsidR="1A7B83D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Przeczytaj wiadomości dotyczące tematu w podręczniku str. 196-199.</w:t>
      </w:r>
    </w:p>
    <w:p w:rsidR="1A7B83D1" w:rsidP="1A7B83D1" w:rsidRDefault="1A7B83D1" w14:paraId="214417B9" w14:textId="251CFCFA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A7B83D1" w:rsidR="1A7B83D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notatkę w zeszycie:</w:t>
      </w:r>
    </w:p>
    <w:p w:rsidR="1A7B83D1" w:rsidP="58AEB85A" w:rsidRDefault="1A7B83D1" w14:paraId="15150621" w14:textId="507703DA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color w:val="0070C0"/>
          <w:sz w:val="24"/>
          <w:szCs w:val="24"/>
        </w:rPr>
      </w:pPr>
      <w:r w:rsidRPr="58AEB85A" w:rsidR="58AEB85A">
        <w:rPr>
          <w:rFonts w:ascii="Times New Roman" w:hAnsi="Times New Roman" w:eastAsia="Times New Roman" w:cs="Times New Roman"/>
          <w:b w:val="0"/>
          <w:bCs w:val="0"/>
          <w:color w:val="0070C0"/>
          <w:sz w:val="24"/>
          <w:szCs w:val="24"/>
        </w:rPr>
        <w:t>Podział pochodne węglowodorów (podręcznik do zeszytu str.196)</w:t>
      </w:r>
    </w:p>
    <w:p w:rsidR="58AEB85A" w:rsidP="58AEB85A" w:rsidRDefault="58AEB85A" w14:paraId="0989CD6B" w14:textId="10C2124C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color w:val="0070C0"/>
          <w:sz w:val="24"/>
          <w:szCs w:val="24"/>
        </w:rPr>
      </w:pPr>
    </w:p>
    <w:p w:rsidR="1A7B83D1" w:rsidP="58AEB85A" w:rsidRDefault="1A7B83D1" w14:paraId="1F77C258" w14:textId="519B9ADD">
      <w:pPr>
        <w:pStyle w:val="ListParagraph"/>
        <w:numPr>
          <w:ilvl w:val="0"/>
          <w:numId w:val="1"/>
        </w:numPr>
        <w:jc w:val="left"/>
        <w:rPr>
          <w:b w:val="0"/>
          <w:bCs w:val="0"/>
          <w:color w:val="0070C0"/>
          <w:sz w:val="24"/>
          <w:szCs w:val="24"/>
        </w:rPr>
      </w:pPr>
      <w:r w:rsidRPr="58AEB85A" w:rsidR="58AEB85A">
        <w:rPr>
          <w:rFonts w:ascii="Times New Roman" w:hAnsi="Times New Roman" w:eastAsia="Times New Roman" w:cs="Times New Roman"/>
          <w:b w:val="0"/>
          <w:bCs w:val="0"/>
          <w:color w:val="0070C0"/>
          <w:sz w:val="24"/>
          <w:szCs w:val="24"/>
        </w:rPr>
        <w:t>Podział alkoholi (podręcznik str.197)</w:t>
      </w:r>
    </w:p>
    <w:p w:rsidR="58AEB85A" w:rsidP="58AEB85A" w:rsidRDefault="58AEB85A" w14:paraId="4DD999C5" w14:textId="590BEE72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color w:val="0070C0"/>
          <w:sz w:val="24"/>
          <w:szCs w:val="24"/>
        </w:rPr>
      </w:pPr>
    </w:p>
    <w:p w:rsidR="1A7B83D1" w:rsidP="58AEB85A" w:rsidRDefault="1A7B83D1" w14:paraId="3413AFA0" w14:textId="64B5DB7A">
      <w:pPr>
        <w:pStyle w:val="ListParagraph"/>
        <w:numPr>
          <w:ilvl w:val="0"/>
          <w:numId w:val="1"/>
        </w:numPr>
        <w:jc w:val="left"/>
        <w:rPr>
          <w:b w:val="0"/>
          <w:bCs w:val="0"/>
          <w:color w:val="0070C0"/>
          <w:sz w:val="24"/>
          <w:szCs w:val="24"/>
        </w:rPr>
      </w:pPr>
      <w:r w:rsidRPr="58AEB85A" w:rsidR="58AEB85A">
        <w:rPr>
          <w:rFonts w:ascii="Times New Roman" w:hAnsi="Times New Roman" w:eastAsia="Times New Roman" w:cs="Times New Roman"/>
          <w:b w:val="0"/>
          <w:bCs w:val="0"/>
          <w:color w:val="0070C0"/>
          <w:sz w:val="24"/>
          <w:szCs w:val="24"/>
        </w:rPr>
        <w:t>Podział kwasów karboksylowych (podręcznik str. 198)</w:t>
      </w:r>
    </w:p>
    <w:p w:rsidR="58AEB85A" w:rsidP="58AEB85A" w:rsidRDefault="58AEB85A" w14:paraId="04B1818B" w14:textId="6382A391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color w:val="0070C0"/>
          <w:sz w:val="24"/>
          <w:szCs w:val="24"/>
        </w:rPr>
      </w:pPr>
    </w:p>
    <w:p w:rsidR="1A7B83D1" w:rsidP="58AEB85A" w:rsidRDefault="1A7B83D1" w14:paraId="631F9E39" w14:textId="09681E46">
      <w:pPr>
        <w:pStyle w:val="ListParagraph"/>
        <w:numPr>
          <w:ilvl w:val="0"/>
          <w:numId w:val="1"/>
        </w:numPr>
        <w:jc w:val="left"/>
        <w:rPr>
          <w:b w:val="0"/>
          <w:bCs w:val="0"/>
          <w:color w:val="0070C0"/>
          <w:sz w:val="24"/>
          <w:szCs w:val="24"/>
        </w:rPr>
      </w:pPr>
      <w:r w:rsidRPr="58AEB85A" w:rsidR="58AEB85A">
        <w:rPr>
          <w:rFonts w:ascii="Times New Roman" w:hAnsi="Times New Roman" w:eastAsia="Times New Roman" w:cs="Times New Roman"/>
          <w:b w:val="0"/>
          <w:bCs w:val="0"/>
          <w:color w:val="0070C0"/>
          <w:sz w:val="24"/>
          <w:szCs w:val="24"/>
        </w:rPr>
        <w:t>Rodzaje fermentacji (podręcznik str.198)</w:t>
      </w:r>
    </w:p>
    <w:p w:rsidR="58AEB85A" w:rsidP="58AEB85A" w:rsidRDefault="58AEB85A" w14:paraId="1E844459" w14:textId="08E91F7F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color w:val="0070C0"/>
          <w:sz w:val="24"/>
          <w:szCs w:val="24"/>
        </w:rPr>
      </w:pPr>
    </w:p>
    <w:p w:rsidR="1A7B83D1" w:rsidP="58AEB85A" w:rsidRDefault="1A7B83D1" w14:paraId="610517B8" w14:textId="6A678024">
      <w:pPr>
        <w:pStyle w:val="ListParagraph"/>
        <w:numPr>
          <w:ilvl w:val="0"/>
          <w:numId w:val="1"/>
        </w:numPr>
        <w:jc w:val="left"/>
        <w:rPr>
          <w:b w:val="0"/>
          <w:bCs w:val="0"/>
          <w:color w:val="0070C0"/>
          <w:sz w:val="24"/>
          <w:szCs w:val="24"/>
        </w:rPr>
      </w:pPr>
      <w:r w:rsidRPr="58AEB85A" w:rsidR="58AEB85A">
        <w:rPr>
          <w:rFonts w:ascii="Times New Roman" w:hAnsi="Times New Roman" w:eastAsia="Times New Roman" w:cs="Times New Roman"/>
          <w:b w:val="0"/>
          <w:bCs w:val="0"/>
          <w:color w:val="0070C0"/>
          <w:sz w:val="24"/>
          <w:szCs w:val="24"/>
        </w:rPr>
        <w:t>Podział związków organicznych zawierających azot (podręcznik str.199)</w:t>
      </w:r>
    </w:p>
    <w:p w:rsidR="58AEB85A" w:rsidP="58AEB85A" w:rsidRDefault="58AEB85A" w14:paraId="1B46CF72" w14:textId="313AC87A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color w:val="0070C0"/>
          <w:sz w:val="24"/>
          <w:szCs w:val="24"/>
        </w:rPr>
      </w:pPr>
    </w:p>
    <w:p w:rsidR="1A7B83D1" w:rsidP="58AEB85A" w:rsidRDefault="1A7B83D1" w14:paraId="1444AC6A" w14:textId="2A46F92C">
      <w:pPr>
        <w:pStyle w:val="ListParagraph"/>
        <w:numPr>
          <w:ilvl w:val="0"/>
          <w:numId w:val="1"/>
        </w:numPr>
        <w:jc w:val="left"/>
        <w:rPr>
          <w:b w:val="0"/>
          <w:bCs w:val="0"/>
          <w:color w:val="0070C0"/>
          <w:sz w:val="24"/>
          <w:szCs w:val="24"/>
        </w:rPr>
      </w:pPr>
      <w:r w:rsidRPr="58AEB85A" w:rsidR="58AEB85A">
        <w:rPr>
          <w:rFonts w:ascii="Times New Roman" w:hAnsi="Times New Roman" w:eastAsia="Times New Roman" w:cs="Times New Roman"/>
          <w:b w:val="0"/>
          <w:bCs w:val="0"/>
          <w:color w:val="0070C0"/>
          <w:sz w:val="24"/>
          <w:szCs w:val="24"/>
        </w:rPr>
        <w:t>Przepisz test do działu z pełnymi odpowiedziami.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1C9952D"/>
  <w15:docId w15:val="{f1285c34-ab42-4057-ba57-e3fe369e2736}"/>
  <w:rsids>
    <w:rsidRoot w:val="0F9741AC"/>
    <w:rsid w:val="0F9741AC"/>
    <w:rsid w:val="11C9952D"/>
    <w:rsid w:val="1A7B83D1"/>
    <w:rsid w:val="58AEB85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fd892a5ace964a6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2020-06-02T09:30:49.5108998Z</dcterms:created>
  <dcterms:modified xsi:type="dcterms:W3CDTF">2020-06-02T10:11:19.9312814Z</dcterms:modified>
  <dc:creator>Artur Tokarz</dc:creator>
  <lastModifiedBy>Artur Tokarz</lastModifiedBy>
</coreProperties>
</file>