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A3" w:rsidRDefault="00FD54B1">
      <w:r>
        <w:t>27 V</w:t>
      </w:r>
    </w:p>
    <w:p w:rsidR="00FD54B1" w:rsidRDefault="00FD54B1">
      <w:r>
        <w:t>Temat: Relacje Polski z sąsiadami.</w:t>
      </w:r>
    </w:p>
    <w:p w:rsidR="00FD54B1" w:rsidRDefault="00FD54B1">
      <w:r>
        <w:t>W srodę 20 V była kartkówka  on-line.  Trzy osoby z klasy jej nie pisały. Te osoby oraz wszystkie, które chcą ją poprawić (poprawiamy tylko oceny dst, dop i ndst) mogą to zrobić w środę o godz. 12.30.</w:t>
      </w:r>
    </w:p>
    <w:p w:rsidR="00FD54B1" w:rsidRDefault="00FD54B1">
      <w:r>
        <w:t>Link i kod będzie na stronie szkoły.</w:t>
      </w:r>
    </w:p>
    <w:p w:rsidR="00FD54B1" w:rsidRDefault="00FD54B1">
      <w:r>
        <w:t>Notatka z lekcji.</w:t>
      </w:r>
    </w:p>
    <w:p w:rsidR="00FD54B1" w:rsidRDefault="00FD54B1" w:rsidP="00FD54B1">
      <w:pPr>
        <w:pStyle w:val="Akapitzlist"/>
        <w:numPr>
          <w:ilvl w:val="0"/>
          <w:numId w:val="1"/>
        </w:numPr>
      </w:pPr>
      <w:r>
        <w:t>Sąsiedzi Polski (wymień wszystkich sąsiadów i ich stolice)</w:t>
      </w:r>
    </w:p>
    <w:p w:rsidR="00FD54B1" w:rsidRDefault="00FD54B1" w:rsidP="00FD54B1">
      <w:pPr>
        <w:pStyle w:val="Akapitzlist"/>
        <w:numPr>
          <w:ilvl w:val="0"/>
          <w:numId w:val="1"/>
        </w:numPr>
      </w:pPr>
      <w:r>
        <w:t xml:space="preserve">Euroregiony – obszary przygraniczne, które </w:t>
      </w:r>
      <w:r w:rsidR="003C188B">
        <w:t>prowadzą współpracę w różnych dziedzinach życia. Sa to działania:</w:t>
      </w:r>
    </w:p>
    <w:p w:rsidR="003C188B" w:rsidRDefault="003C188B" w:rsidP="003C188B">
      <w:pPr>
        <w:pStyle w:val="Akapitzlist"/>
      </w:pPr>
      <w:r>
        <w:t xml:space="preserve">- współpraca gospodarcza </w:t>
      </w:r>
    </w:p>
    <w:p w:rsidR="003C188B" w:rsidRDefault="003C188B" w:rsidP="003C188B">
      <w:pPr>
        <w:pStyle w:val="Akapitzlist"/>
      </w:pPr>
      <w:r>
        <w:t>- planowanie przebiegu autostrad i innych dróg</w:t>
      </w:r>
    </w:p>
    <w:p w:rsidR="003C188B" w:rsidRDefault="003C188B" w:rsidP="003C188B">
      <w:pPr>
        <w:pStyle w:val="Akapitzlist"/>
      </w:pPr>
      <w:r>
        <w:t>- pomoc podczas klęsk żywiołowych</w:t>
      </w:r>
    </w:p>
    <w:p w:rsidR="003C188B" w:rsidRDefault="003C188B" w:rsidP="003C188B">
      <w:pPr>
        <w:pStyle w:val="Akapitzlist"/>
      </w:pPr>
      <w:r>
        <w:t>- organizacja wydarzeń kulturalnych</w:t>
      </w:r>
    </w:p>
    <w:p w:rsidR="003C188B" w:rsidRDefault="003C188B" w:rsidP="003C188B">
      <w:pPr>
        <w:pStyle w:val="Akapitzlist"/>
      </w:pPr>
      <w:r>
        <w:t>- ochrona terenów cennych pod względem przyrodniczym</w:t>
      </w:r>
    </w:p>
    <w:p w:rsidR="003C188B" w:rsidRDefault="003C188B" w:rsidP="00FD54B1">
      <w:pPr>
        <w:pStyle w:val="Akapitzlist"/>
        <w:numPr>
          <w:ilvl w:val="0"/>
          <w:numId w:val="1"/>
        </w:numPr>
      </w:pPr>
      <w:r>
        <w:t>Współpraca Polski w ramach międzynarodowych organizacji.</w:t>
      </w:r>
    </w:p>
    <w:p w:rsidR="003C188B" w:rsidRDefault="003C188B" w:rsidP="003C188B">
      <w:pPr>
        <w:pStyle w:val="Akapitzlist"/>
      </w:pPr>
      <w:r>
        <w:t>- Unia Europejska</w:t>
      </w:r>
    </w:p>
    <w:p w:rsidR="003C188B" w:rsidRDefault="003C188B" w:rsidP="003C188B">
      <w:pPr>
        <w:pStyle w:val="Akapitzlist"/>
      </w:pPr>
      <w:r>
        <w:t>-strefa Schengen</w:t>
      </w:r>
    </w:p>
    <w:p w:rsidR="003C188B" w:rsidRDefault="003C188B" w:rsidP="003C188B">
      <w:pPr>
        <w:pStyle w:val="Akapitzlist"/>
      </w:pPr>
      <w:r>
        <w:t>- NATO</w:t>
      </w:r>
    </w:p>
    <w:p w:rsidR="003C188B" w:rsidRDefault="003C188B" w:rsidP="003C188B">
      <w:pPr>
        <w:pStyle w:val="Akapitzlist"/>
      </w:pPr>
      <w:r>
        <w:t>- Grupa Wyszehradzka</w:t>
      </w:r>
    </w:p>
    <w:sectPr w:rsidR="003C188B" w:rsidSect="0053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3BC6"/>
    <w:multiLevelType w:val="hybridMultilevel"/>
    <w:tmpl w:val="1736B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54B1"/>
    <w:rsid w:val="003C188B"/>
    <w:rsid w:val="005302A3"/>
    <w:rsid w:val="00FD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2020-05-24T06:37:00Z</dcterms:created>
  <dcterms:modified xsi:type="dcterms:W3CDTF">2020-05-24T06:52:00Z</dcterms:modified>
</cp:coreProperties>
</file>