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Second conditional (drugi tryb warunkowy)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1.If he.............(have) money, he...........(buy) a fast car.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Jane likes living in a city. She...........(be) happy if she......(live) in the country.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If I........(want) to learn Italian, I.........(go) to Italy.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4.What .......you.......(do) if you.......(win) a lot of money ?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If we ........(live) near London, we.........(go) there more often.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If the car.......(break), what .......you......(do)?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I........(be) happier if I .......(get) a better job.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If I ........(</w:t>
      </w:r>
      <w:r w:rsidR="00E4109E">
        <w:rPr>
          <w:rFonts w:ascii="Calibri" w:hAnsi="Calibri" w:cs="Calibri"/>
          <w:sz w:val="24"/>
          <w:szCs w:val="24"/>
        </w:rPr>
        <w:t xml:space="preserve">not </w:t>
      </w:r>
      <w:r>
        <w:rPr>
          <w:rFonts w:ascii="Calibri" w:hAnsi="Calibri" w:cs="Calibri"/>
          <w:sz w:val="24"/>
          <w:szCs w:val="24"/>
        </w:rPr>
        <w:t>sell) my new car I ........(</w:t>
      </w:r>
      <w:r w:rsidR="00E4109E">
        <w:rPr>
          <w:rFonts w:ascii="Calibri" w:hAnsi="Calibri" w:cs="Calibri"/>
          <w:sz w:val="24"/>
          <w:szCs w:val="24"/>
        </w:rPr>
        <w:t xml:space="preserve">not </w:t>
      </w:r>
      <w:r>
        <w:rPr>
          <w:rFonts w:ascii="Calibri" w:hAnsi="Calibri" w:cs="Calibri"/>
          <w:sz w:val="24"/>
          <w:szCs w:val="24"/>
        </w:rPr>
        <w:t>have) a lot of money.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If I .......(see) John today, I.......(invite) him for dinner.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If she......(know) the answer, she ........(tell) you.</w:t>
      </w:r>
    </w:p>
    <w:p w:rsidR="0054210B" w:rsidRDefault="0054210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</w:p>
    <w:sectPr w:rsidR="005421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109E"/>
    <w:rsid w:val="00502D6C"/>
    <w:rsid w:val="0054210B"/>
    <w:rsid w:val="00E4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2020-03-16T09:11:00Z</dcterms:created>
  <dcterms:modified xsi:type="dcterms:W3CDTF">2020-03-16T09:11:00Z</dcterms:modified>
</cp:coreProperties>
</file>