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5D2837" w14:paraId="57375426" wp14:textId="15E699A0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przyrody – kl. 4-08.04.2020</w:t>
      </w:r>
    </w:p>
    <w:p w:rsidR="645D2837" w:rsidP="645D2837" w:rsidRDefault="645D2837" w14:paraId="40AF3524" w14:textId="76E348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45D2837" w:rsidP="645D2837" w:rsidRDefault="645D2837" w14:paraId="7C22219E" w14:textId="60DBC42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120E967" w:rsidR="4120E96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Napisz temat w zeszycie: </w:t>
      </w:r>
      <w:r w:rsidRPr="4120E967" w:rsidR="4120E96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Jak uniknąć niebezpiecznych sytuacji w naszym otoczeniu?</w:t>
      </w:r>
    </w:p>
    <w:p w:rsidR="645D2837" w:rsidP="645D2837" w:rsidRDefault="645D2837" w14:paraId="0939569B" w14:textId="5D1B758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Przeczytaj i przeanalizuj temat w podręczniku str.124-128.Zwróć uwagę podczas czytania jakie zjawiska pogodowe mogą stanowić zagrożenie, co powodują jadowite zwierzęta, co się </w:t>
      </w: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dzieje</w:t>
      </w: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kiedy następuje zatrucie grzybami, jakie rośliny powodują zatrucia. </w:t>
      </w:r>
    </w:p>
    <w:p w:rsidR="645D2837" w:rsidP="645D2837" w:rsidRDefault="645D2837" w14:paraId="094EA67F" w14:textId="64F7BE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Napisz notatkę w zeszycie:</w:t>
      </w:r>
    </w:p>
    <w:p w:rsidR="645D2837" w:rsidP="645D2837" w:rsidRDefault="645D2837" w14:paraId="352C2FBB" w14:textId="384A006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Zagrożenie dla życia i zdrowia mogą stanowić takie zjawiska pogodowe jak: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burze, huragany(latem)i zamiecie śnieżne (zimą)</w:t>
      </w:r>
    </w:p>
    <w:p w:rsidR="645D2837" w:rsidP="645D2837" w:rsidRDefault="645D2837" w14:paraId="59E11C24" w14:textId="1F85283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45D2837" w:rsidP="645D2837" w:rsidRDefault="645D2837" w14:paraId="1C049EE0" w14:textId="5B79913C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Jadowite zwierzęta należą do nich 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owady: szerszeń, osa, pszczoła, węże- żmija zygzakowata, to jedyny żyjący w Polsce wąż jadowity.</w:t>
      </w:r>
    </w:p>
    <w:p w:rsidR="645D2837" w:rsidP="645D2837" w:rsidRDefault="645D2837" w14:paraId="7D7A0F6E" w14:textId="2A67B92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45D2837" w:rsidP="645D2837" w:rsidRDefault="645D2837" w14:paraId="7953D1ED" w14:textId="28E735F4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Do grzybów trujących możemy zaliczyć: 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muchomora sromotnikowego</w:t>
      </w:r>
      <w:r w:rsidRPr="645D2837" w:rsidR="645D28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bywa on często mylony z niektórymi grzybami jadalnymi: 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czubajką kanią, gąską zieloną, gołąbkiem zielonawym.</w:t>
      </w:r>
    </w:p>
    <w:p w:rsidR="645D2837" w:rsidP="645D2837" w:rsidRDefault="645D2837" w14:paraId="5A926D83" w14:textId="040045F6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45D2837" w:rsidP="645D2837" w:rsidRDefault="645D2837" w14:paraId="564F3B07" w14:textId="457AAC34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. Do roślin trujących należą: np. filodendron, oleander, poinsecja (gwiazda betlejemska).</w:t>
      </w:r>
    </w:p>
    <w:p w:rsidR="645D2837" w:rsidP="645D2837" w:rsidRDefault="645D2837" w14:paraId="5C3B6D3F" w14:textId="02824C7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45D2837" w:rsidP="645D2837" w:rsidRDefault="645D2837" w14:paraId="140DF860" w14:textId="0D87F95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Na zadanie 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domowe napisz</w:t>
      </w:r>
      <w:r w:rsidRPr="645D2837" w:rsidR="645D28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w zeszycie odpowiedzi na pytania zad. 1, str.129. </w:t>
      </w:r>
    </w:p>
    <w:p w:rsidR="645D2837" w:rsidP="645D2837" w:rsidRDefault="645D2837" w14:paraId="2E5D2C09" w14:textId="326F126F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45D2837" w:rsidP="645D2837" w:rsidRDefault="645D2837" w14:paraId="553F9242" w14:textId="7049EF0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EA27A1"/>
  <w15:docId w15:val="{e4dcbe56-e3e8-4a27-9f5e-f6aa539691f8}"/>
  <w:rsids>
    <w:rsidRoot w:val="009D3CCE"/>
    <w:rsid w:val="009D3CCE"/>
    <w:rsid w:val="0EEA27A1"/>
    <w:rsid w:val="4120E967"/>
    <w:rsid w:val="645D28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1716ab79fba42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2020-04-08T12:50:44.0704465Z</dcterms:created>
  <dcterms:modified xsi:type="dcterms:W3CDTF">2020-04-08T13:45:12.9083670Z</dcterms:modified>
  <dc:creator>Artur Tokarz</dc:creator>
  <lastModifiedBy>Artur Tokarz</lastModifiedBy>
</coreProperties>
</file>